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238A3" w14:textId="3FE1612A" w:rsidR="00097718" w:rsidRPr="00F11E1F" w:rsidRDefault="00450954" w:rsidP="0072034B">
      <w:pPr>
        <w:pStyle w:val="ListParagraph"/>
        <w:spacing w:after="0" w:line="240" w:lineRule="auto"/>
        <w:ind w:left="0"/>
        <w:jc w:val="center"/>
        <w:rPr>
          <w:b/>
          <w:sz w:val="24"/>
          <w:szCs w:val="24"/>
        </w:rPr>
      </w:pPr>
      <w:r>
        <w:rPr>
          <w:b/>
          <w:sz w:val="24"/>
          <w:szCs w:val="24"/>
        </w:rPr>
        <w:t>Teaching</w:t>
      </w:r>
      <w:r w:rsidRPr="00F11E1F">
        <w:rPr>
          <w:b/>
          <w:sz w:val="24"/>
          <w:szCs w:val="24"/>
        </w:rPr>
        <w:t xml:space="preserve"> </w:t>
      </w:r>
      <w:r w:rsidR="0072034B" w:rsidRPr="00F11E1F">
        <w:rPr>
          <w:b/>
          <w:sz w:val="24"/>
          <w:szCs w:val="24"/>
        </w:rPr>
        <w:t>Observation Form</w:t>
      </w:r>
      <w:r w:rsidR="00B953BF" w:rsidRPr="00F11E1F">
        <w:rPr>
          <w:b/>
          <w:sz w:val="24"/>
          <w:szCs w:val="24"/>
        </w:rPr>
        <w:t xml:space="preserve"> for Peer </w:t>
      </w:r>
      <w:r w:rsidR="004D7AF5" w:rsidRPr="00F11E1F">
        <w:rPr>
          <w:b/>
          <w:sz w:val="24"/>
          <w:szCs w:val="24"/>
        </w:rPr>
        <w:t>Evaluation</w:t>
      </w:r>
      <w:r w:rsidR="00B953BF" w:rsidRPr="00F11E1F">
        <w:rPr>
          <w:b/>
          <w:sz w:val="24"/>
          <w:szCs w:val="24"/>
        </w:rPr>
        <w:t xml:space="preserve"> of Teaching</w:t>
      </w:r>
    </w:p>
    <w:p w14:paraId="1AA12682" w14:textId="77777777" w:rsidR="004F5A80" w:rsidRPr="00F11E1F" w:rsidRDefault="004F5A80" w:rsidP="004F5A80">
      <w:pPr>
        <w:pStyle w:val="ListParagraph"/>
        <w:spacing w:after="0" w:line="240" w:lineRule="auto"/>
        <w:ind w:left="0"/>
        <w:rPr>
          <w:b/>
          <w:sz w:val="16"/>
          <w:szCs w:val="16"/>
        </w:rPr>
      </w:pPr>
    </w:p>
    <w:p w14:paraId="62FBBA08" w14:textId="4B01404E" w:rsidR="00800918" w:rsidRDefault="00800918" w:rsidP="002F0B9E">
      <w:pPr>
        <w:pStyle w:val="ListParagraph"/>
        <w:spacing w:after="0" w:line="240" w:lineRule="auto"/>
        <w:ind w:left="0"/>
        <w:jc w:val="center"/>
        <w:rPr>
          <w:b/>
          <w:sz w:val="21"/>
          <w:szCs w:val="21"/>
        </w:rPr>
      </w:pPr>
      <w:r w:rsidRPr="002F0B9E">
        <w:rPr>
          <w:b/>
          <w:sz w:val="21"/>
          <w:szCs w:val="21"/>
        </w:rPr>
        <w:t>Background</w:t>
      </w:r>
    </w:p>
    <w:p w14:paraId="0A0CBCD7" w14:textId="77777777" w:rsidR="00FD7B64" w:rsidRPr="002F0B9E" w:rsidRDefault="00FD7B64" w:rsidP="002F0B9E">
      <w:pPr>
        <w:pStyle w:val="ListParagraph"/>
        <w:spacing w:after="0" w:line="240" w:lineRule="auto"/>
        <w:ind w:left="0"/>
        <w:jc w:val="center"/>
        <w:rPr>
          <w:b/>
          <w:sz w:val="21"/>
          <w:szCs w:val="21"/>
        </w:rPr>
      </w:pPr>
    </w:p>
    <w:p w14:paraId="4D5E0177" w14:textId="3908BF69" w:rsidR="00F95E72" w:rsidRDefault="00700C43" w:rsidP="00F95E72">
      <w:pPr>
        <w:spacing w:after="0" w:line="240" w:lineRule="auto"/>
        <w:jc w:val="both"/>
        <w:rPr>
          <w:bCs/>
          <w:i/>
          <w:iCs/>
          <w:sz w:val="21"/>
          <w:szCs w:val="21"/>
        </w:rPr>
      </w:pPr>
      <w:r w:rsidRPr="002F0B9E">
        <w:rPr>
          <w:bCs/>
          <w:sz w:val="21"/>
          <w:szCs w:val="21"/>
        </w:rPr>
        <w:t>T</w:t>
      </w:r>
      <w:r w:rsidR="00800918" w:rsidRPr="002F0B9E">
        <w:rPr>
          <w:bCs/>
          <w:sz w:val="21"/>
          <w:szCs w:val="21"/>
        </w:rPr>
        <w:t>he UNC Eshelman School of Pharmacy</w:t>
      </w:r>
      <w:r w:rsidRPr="002F0B9E">
        <w:rPr>
          <w:bCs/>
          <w:sz w:val="21"/>
          <w:szCs w:val="21"/>
        </w:rPr>
        <w:t xml:space="preserve">’s </w:t>
      </w:r>
      <w:hyperlink r:id="rId7" w:history="1">
        <w:r w:rsidRPr="00640E8B">
          <w:rPr>
            <w:rStyle w:val="Hyperlink"/>
            <w:bCs/>
            <w:sz w:val="21"/>
            <w:szCs w:val="21"/>
          </w:rPr>
          <w:t>Appointment, Reappointment, Promotion, and Tenure (ARPT) Governance Document</w:t>
        </w:r>
      </w:hyperlink>
      <w:r w:rsidRPr="002F0B9E">
        <w:rPr>
          <w:bCs/>
          <w:sz w:val="21"/>
          <w:szCs w:val="21"/>
        </w:rPr>
        <w:t xml:space="preserve"> includes </w:t>
      </w:r>
      <w:r w:rsidR="00CD4A1E" w:rsidRPr="002F0B9E">
        <w:rPr>
          <w:bCs/>
          <w:sz w:val="21"/>
          <w:szCs w:val="21"/>
        </w:rPr>
        <w:t xml:space="preserve">teaching </w:t>
      </w:r>
      <w:r w:rsidRPr="002F0B9E">
        <w:rPr>
          <w:bCs/>
          <w:sz w:val="21"/>
          <w:szCs w:val="21"/>
        </w:rPr>
        <w:t xml:space="preserve">quality as a critical component in the </w:t>
      </w:r>
      <w:r w:rsidR="00190998" w:rsidRPr="002F0B9E">
        <w:rPr>
          <w:bCs/>
          <w:sz w:val="21"/>
          <w:szCs w:val="21"/>
        </w:rPr>
        <w:t xml:space="preserve">ARPT </w:t>
      </w:r>
      <w:r w:rsidRPr="002F0B9E">
        <w:rPr>
          <w:bCs/>
          <w:sz w:val="21"/>
          <w:szCs w:val="21"/>
        </w:rPr>
        <w:t xml:space="preserve">process. The </w:t>
      </w:r>
      <w:r w:rsidRPr="009C3896">
        <w:rPr>
          <w:bCs/>
          <w:sz w:val="21"/>
          <w:szCs w:val="21"/>
        </w:rPr>
        <w:t xml:space="preserve">document further </w:t>
      </w:r>
      <w:r w:rsidR="00FC22A9" w:rsidRPr="009C3896">
        <w:rPr>
          <w:bCs/>
          <w:sz w:val="21"/>
          <w:szCs w:val="21"/>
        </w:rPr>
        <w:t>emphasize</w:t>
      </w:r>
      <w:r w:rsidR="00457F0A" w:rsidRPr="009C3896">
        <w:rPr>
          <w:bCs/>
          <w:sz w:val="21"/>
          <w:szCs w:val="21"/>
        </w:rPr>
        <w:t xml:space="preserve">s the importance of </w:t>
      </w:r>
      <w:r w:rsidR="0026598F" w:rsidRPr="009C3896">
        <w:rPr>
          <w:bCs/>
          <w:sz w:val="21"/>
          <w:szCs w:val="21"/>
        </w:rPr>
        <w:t xml:space="preserve">peer evaluation of </w:t>
      </w:r>
      <w:r w:rsidR="00457F0A" w:rsidRPr="009C3896">
        <w:rPr>
          <w:bCs/>
          <w:sz w:val="21"/>
          <w:szCs w:val="21"/>
        </w:rPr>
        <w:t>teaching</w:t>
      </w:r>
      <w:r w:rsidR="00875E5F" w:rsidRPr="009C3896">
        <w:rPr>
          <w:bCs/>
          <w:sz w:val="21"/>
          <w:szCs w:val="21"/>
        </w:rPr>
        <w:t xml:space="preserve"> in</w:t>
      </w:r>
      <w:r w:rsidR="00457F0A" w:rsidRPr="009C3896">
        <w:rPr>
          <w:bCs/>
          <w:sz w:val="21"/>
          <w:szCs w:val="21"/>
        </w:rPr>
        <w:t xml:space="preserve"> achieving the School’s educational mission. </w:t>
      </w:r>
      <w:r w:rsidR="009C3896" w:rsidRPr="009C3896">
        <w:rPr>
          <w:sz w:val="21"/>
          <w:szCs w:val="21"/>
        </w:rPr>
        <w:t>Th</w:t>
      </w:r>
      <w:r w:rsidR="009C3896">
        <w:rPr>
          <w:sz w:val="21"/>
          <w:szCs w:val="21"/>
        </w:rPr>
        <w:t xml:space="preserve">e peer evaluation of teaching </w:t>
      </w:r>
      <w:r w:rsidR="009C3896" w:rsidRPr="009C3896">
        <w:rPr>
          <w:sz w:val="21"/>
          <w:szCs w:val="21"/>
        </w:rPr>
        <w:t xml:space="preserve">form was developed for use as part of the School’s ARPT process, which requires teaching observations in conjunction with other evidence of teaching performance. </w:t>
      </w:r>
      <w:r w:rsidR="0006102B" w:rsidRPr="009C3896">
        <w:rPr>
          <w:bCs/>
          <w:sz w:val="21"/>
          <w:szCs w:val="21"/>
        </w:rPr>
        <w:t>For more information about the School’s requirements for peer evaluation</w:t>
      </w:r>
      <w:r w:rsidR="0006102B">
        <w:rPr>
          <w:bCs/>
          <w:sz w:val="21"/>
          <w:szCs w:val="21"/>
        </w:rPr>
        <w:t>, please contact your Division Chair.</w:t>
      </w:r>
      <w:r w:rsidR="0026598F">
        <w:rPr>
          <w:bCs/>
          <w:sz w:val="21"/>
          <w:szCs w:val="21"/>
        </w:rPr>
        <w:t xml:space="preserve"> </w:t>
      </w:r>
      <w:r w:rsidR="00F95E72" w:rsidRPr="00F15A23">
        <w:rPr>
          <w:bCs/>
          <w:i/>
          <w:iCs/>
          <w:sz w:val="21"/>
          <w:szCs w:val="21"/>
        </w:rPr>
        <w:t xml:space="preserve">For tips related to </w:t>
      </w:r>
      <w:r w:rsidR="0006102B">
        <w:rPr>
          <w:bCs/>
          <w:i/>
          <w:iCs/>
          <w:sz w:val="21"/>
          <w:szCs w:val="21"/>
        </w:rPr>
        <w:t xml:space="preserve">teaching, including </w:t>
      </w:r>
      <w:r w:rsidR="00F95E72" w:rsidRPr="00F15A23">
        <w:rPr>
          <w:bCs/>
          <w:i/>
          <w:iCs/>
          <w:sz w:val="21"/>
          <w:szCs w:val="21"/>
        </w:rPr>
        <w:t xml:space="preserve">online learning, please visit </w:t>
      </w:r>
      <w:r w:rsidR="000751EF" w:rsidRPr="00F15A23">
        <w:rPr>
          <w:bCs/>
          <w:i/>
          <w:iCs/>
          <w:sz w:val="21"/>
          <w:szCs w:val="21"/>
        </w:rPr>
        <w:t xml:space="preserve">CIPhER’s </w:t>
      </w:r>
      <w:r w:rsidR="005F4010">
        <w:fldChar w:fldCharType="begin"/>
      </w:r>
      <w:r w:rsidR="005F4010">
        <w:instrText>HYPERLINK "https://pharmacy.unc.edu/research/centers/cipher/"</w:instrText>
      </w:r>
      <w:r w:rsidR="005F4010">
        <w:fldChar w:fldCharType="separate"/>
      </w:r>
      <w:r w:rsidR="000751EF" w:rsidRPr="00F15A23">
        <w:rPr>
          <w:rStyle w:val="Hyperlink"/>
          <w:bCs/>
          <w:i/>
          <w:iCs/>
          <w:sz w:val="21"/>
          <w:szCs w:val="21"/>
        </w:rPr>
        <w:t>web</w:t>
      </w:r>
      <w:r w:rsidR="002F0B9E" w:rsidRPr="00F15A23">
        <w:rPr>
          <w:rStyle w:val="Hyperlink"/>
          <w:bCs/>
          <w:i/>
          <w:iCs/>
          <w:sz w:val="21"/>
          <w:szCs w:val="21"/>
        </w:rPr>
        <w:t>site</w:t>
      </w:r>
      <w:r w:rsidR="005F4010">
        <w:rPr>
          <w:rStyle w:val="Hyperlink"/>
          <w:bCs/>
          <w:i/>
          <w:iCs/>
          <w:sz w:val="21"/>
          <w:szCs w:val="21"/>
        </w:rPr>
        <w:fldChar w:fldCharType="end"/>
      </w:r>
      <w:r w:rsidR="002F0B9E" w:rsidRPr="00F15A23">
        <w:rPr>
          <w:bCs/>
          <w:i/>
          <w:iCs/>
          <w:sz w:val="21"/>
          <w:szCs w:val="21"/>
        </w:rPr>
        <w:t xml:space="preserve">. </w:t>
      </w:r>
    </w:p>
    <w:p w14:paraId="193174FE" w14:textId="1961EAE6" w:rsidR="009C3896" w:rsidRDefault="009C3896" w:rsidP="00F95E72">
      <w:pPr>
        <w:spacing w:after="0" w:line="240" w:lineRule="auto"/>
        <w:jc w:val="both"/>
        <w:rPr>
          <w:bCs/>
          <w:i/>
          <w:iCs/>
          <w:sz w:val="21"/>
          <w:szCs w:val="21"/>
        </w:rPr>
      </w:pPr>
    </w:p>
    <w:p w14:paraId="4B99A208" w14:textId="582901CE" w:rsidR="009C3896" w:rsidRPr="00F11E1F" w:rsidRDefault="009C3896" w:rsidP="009C3896">
      <w:pPr>
        <w:spacing w:after="0" w:line="259" w:lineRule="auto"/>
        <w:rPr>
          <w:i/>
          <w:sz w:val="21"/>
          <w:szCs w:val="21"/>
        </w:rPr>
      </w:pPr>
      <w:r w:rsidRPr="002F0B9E">
        <w:rPr>
          <w:b/>
          <w:i/>
          <w:sz w:val="21"/>
          <w:szCs w:val="21"/>
        </w:rPr>
        <w:t xml:space="preserve">NOTE: </w:t>
      </w:r>
      <w:r w:rsidRPr="009C3896">
        <w:rPr>
          <w:bCs/>
          <w:sz w:val="21"/>
          <w:szCs w:val="21"/>
        </w:rPr>
        <w:t xml:space="preserve">This peer evaluation of teaching form should be used for </w:t>
      </w:r>
      <w:r w:rsidRPr="009C3896">
        <w:rPr>
          <w:bCs/>
          <w:i/>
          <w:iCs/>
          <w:sz w:val="21"/>
          <w:szCs w:val="21"/>
        </w:rPr>
        <w:t>summative evaluations</w:t>
      </w:r>
      <w:r w:rsidRPr="009C3896">
        <w:rPr>
          <w:bCs/>
          <w:sz w:val="21"/>
          <w:szCs w:val="21"/>
        </w:rPr>
        <w:t xml:space="preserve"> required by the School’s ARPT process.</w:t>
      </w:r>
      <w:r w:rsidRPr="009C3896">
        <w:rPr>
          <w:sz w:val="21"/>
          <w:szCs w:val="21"/>
        </w:rPr>
        <w:t xml:space="preserve"> CIPhER’s Instructional Coaching Program (ICP) provides </w:t>
      </w:r>
      <w:r w:rsidRPr="009C3896">
        <w:rPr>
          <w:i/>
          <w:iCs/>
          <w:sz w:val="21"/>
          <w:szCs w:val="21"/>
        </w:rPr>
        <w:t>formative feedback</w:t>
      </w:r>
      <w:r w:rsidRPr="009C3896">
        <w:rPr>
          <w:sz w:val="21"/>
          <w:szCs w:val="21"/>
        </w:rPr>
        <w:t xml:space="preserve"> to instructors that may be helpful for those seeking to further improve their teaching practices at any time throughout their academic career. For more information about this form, or the ICP, please contact CIPhER at </w:t>
      </w:r>
      <w:hyperlink r:id="rId8" w:history="1">
        <w:r w:rsidRPr="009C3896">
          <w:rPr>
            <w:rStyle w:val="Hyperlink"/>
            <w:sz w:val="21"/>
            <w:szCs w:val="21"/>
          </w:rPr>
          <w:t>CIPhER@unc.edu</w:t>
        </w:r>
      </w:hyperlink>
      <w:r w:rsidRPr="009C3896">
        <w:rPr>
          <w:sz w:val="21"/>
          <w:szCs w:val="21"/>
        </w:rPr>
        <w:t>.</w:t>
      </w:r>
    </w:p>
    <w:p w14:paraId="2C87A411" w14:textId="77777777" w:rsidR="006A6B72" w:rsidRPr="002F0B9E" w:rsidRDefault="006A6B72" w:rsidP="00800918">
      <w:pPr>
        <w:pStyle w:val="ListParagraph"/>
        <w:spacing w:after="0" w:line="240" w:lineRule="auto"/>
        <w:ind w:left="0"/>
        <w:rPr>
          <w:b/>
          <w:sz w:val="21"/>
          <w:szCs w:val="21"/>
        </w:rPr>
      </w:pPr>
    </w:p>
    <w:p w14:paraId="132C2C10" w14:textId="62A0F98C" w:rsidR="0072034B" w:rsidRPr="002F0B9E" w:rsidRDefault="00800918" w:rsidP="005F6EB2">
      <w:pPr>
        <w:pStyle w:val="ListParagraph"/>
        <w:spacing w:after="0" w:line="240" w:lineRule="auto"/>
        <w:ind w:left="0"/>
        <w:jc w:val="center"/>
        <w:rPr>
          <w:b/>
          <w:sz w:val="21"/>
          <w:szCs w:val="21"/>
        </w:rPr>
      </w:pPr>
      <w:r w:rsidRPr="002F0B9E">
        <w:rPr>
          <w:b/>
          <w:sz w:val="21"/>
          <w:szCs w:val="21"/>
        </w:rPr>
        <w:t xml:space="preserve">Overview of </w:t>
      </w:r>
      <w:r w:rsidR="007F27F2">
        <w:rPr>
          <w:b/>
          <w:sz w:val="21"/>
          <w:szCs w:val="21"/>
        </w:rPr>
        <w:t>Teaching Observation</w:t>
      </w:r>
      <w:r w:rsidRPr="002F0B9E">
        <w:rPr>
          <w:b/>
          <w:sz w:val="21"/>
          <w:szCs w:val="21"/>
        </w:rPr>
        <w:t xml:space="preserve"> Form</w:t>
      </w:r>
      <w:r w:rsidR="007F27F2">
        <w:rPr>
          <w:b/>
          <w:sz w:val="21"/>
          <w:szCs w:val="21"/>
        </w:rPr>
        <w:t xml:space="preserve"> for Peer Evaluation of Teaching</w:t>
      </w:r>
    </w:p>
    <w:p w14:paraId="2A8C149B" w14:textId="77777777" w:rsidR="006A6B72" w:rsidRPr="002F0B9E" w:rsidRDefault="006A6B72" w:rsidP="005F6EB2">
      <w:pPr>
        <w:pStyle w:val="ListParagraph"/>
        <w:spacing w:after="0" w:line="240" w:lineRule="auto"/>
        <w:ind w:left="0"/>
        <w:jc w:val="center"/>
        <w:rPr>
          <w:bCs/>
          <w:sz w:val="21"/>
          <w:szCs w:val="21"/>
        </w:rPr>
      </w:pPr>
    </w:p>
    <w:p w14:paraId="30D82793" w14:textId="4AD6307C" w:rsidR="00800918" w:rsidRDefault="00800918" w:rsidP="00800918">
      <w:pPr>
        <w:spacing w:after="0" w:line="259" w:lineRule="auto"/>
        <w:rPr>
          <w:sz w:val="21"/>
          <w:szCs w:val="21"/>
        </w:rPr>
      </w:pPr>
      <w:r w:rsidRPr="002F0B9E">
        <w:rPr>
          <w:sz w:val="21"/>
          <w:szCs w:val="21"/>
        </w:rPr>
        <w:t xml:space="preserve">This form was developed </w:t>
      </w:r>
      <w:r w:rsidR="00257165" w:rsidRPr="002F0B9E">
        <w:rPr>
          <w:sz w:val="21"/>
          <w:szCs w:val="21"/>
        </w:rPr>
        <w:t>to serve as a</w:t>
      </w:r>
      <w:r w:rsidR="00474DC2" w:rsidRPr="002F0B9E">
        <w:rPr>
          <w:sz w:val="21"/>
          <w:szCs w:val="21"/>
        </w:rPr>
        <w:t xml:space="preserve"> standardized instrument for </w:t>
      </w:r>
      <w:r w:rsidR="00450954">
        <w:rPr>
          <w:sz w:val="21"/>
          <w:szCs w:val="21"/>
        </w:rPr>
        <w:t xml:space="preserve">teaching observations as part of </w:t>
      </w:r>
      <w:r w:rsidR="00412CBC" w:rsidRPr="002F0B9E">
        <w:rPr>
          <w:sz w:val="21"/>
          <w:szCs w:val="21"/>
        </w:rPr>
        <w:t>peer evaluation of teaching at the UNC Eshelman School of Pharmacy</w:t>
      </w:r>
      <w:r w:rsidR="00E113DE" w:rsidRPr="002F0B9E">
        <w:rPr>
          <w:sz w:val="21"/>
          <w:szCs w:val="21"/>
        </w:rPr>
        <w:t xml:space="preserve">. </w:t>
      </w:r>
      <w:r w:rsidR="00474DC2" w:rsidRPr="002F0B9E">
        <w:rPr>
          <w:sz w:val="21"/>
          <w:szCs w:val="21"/>
        </w:rPr>
        <w:t>As indicated by the citations for each item, the form emphasizes</w:t>
      </w:r>
      <w:r w:rsidR="00C20812" w:rsidRPr="002F0B9E">
        <w:rPr>
          <w:sz w:val="21"/>
          <w:szCs w:val="21"/>
        </w:rPr>
        <w:t xml:space="preserve"> evidence-based teaching strategies known to promote student achievement.  </w:t>
      </w:r>
      <w:r w:rsidR="00076335" w:rsidRPr="002F0B9E">
        <w:rPr>
          <w:sz w:val="21"/>
          <w:szCs w:val="21"/>
        </w:rPr>
        <w:t xml:space="preserve">Until further validation can be conducted, </w:t>
      </w:r>
      <w:r w:rsidR="00D21DBF" w:rsidRPr="002F0B9E">
        <w:rPr>
          <w:sz w:val="21"/>
          <w:szCs w:val="21"/>
        </w:rPr>
        <w:t xml:space="preserve">it is recommended that </w:t>
      </w:r>
      <w:r w:rsidR="00076335" w:rsidRPr="002F0B9E">
        <w:rPr>
          <w:sz w:val="21"/>
          <w:szCs w:val="21"/>
        </w:rPr>
        <w:t xml:space="preserve">the form </w:t>
      </w:r>
      <w:r w:rsidR="00131025" w:rsidRPr="002F0B9E">
        <w:rPr>
          <w:sz w:val="21"/>
          <w:szCs w:val="21"/>
        </w:rPr>
        <w:t>not be used to evaluate</w:t>
      </w:r>
      <w:r w:rsidR="00FD7B64">
        <w:rPr>
          <w:sz w:val="21"/>
          <w:szCs w:val="21"/>
        </w:rPr>
        <w:t xml:space="preserve"> small group </w:t>
      </w:r>
      <w:r w:rsidR="00131025" w:rsidRPr="002F0B9E">
        <w:rPr>
          <w:sz w:val="21"/>
          <w:szCs w:val="21"/>
        </w:rPr>
        <w:t xml:space="preserve">facilitation </w:t>
      </w:r>
      <w:r w:rsidR="009773A9" w:rsidRPr="002F0B9E">
        <w:rPr>
          <w:sz w:val="21"/>
          <w:szCs w:val="21"/>
        </w:rPr>
        <w:t>or lab-based sessions.</w:t>
      </w:r>
      <w:r w:rsidRPr="002F0B9E">
        <w:rPr>
          <w:sz w:val="21"/>
          <w:szCs w:val="21"/>
        </w:rPr>
        <w:t xml:space="preserve"> </w:t>
      </w:r>
    </w:p>
    <w:p w14:paraId="160ECEEE" w14:textId="512537AF" w:rsidR="009C3896" w:rsidRDefault="009C3896" w:rsidP="00800918">
      <w:pPr>
        <w:spacing w:after="0" w:line="259" w:lineRule="auto"/>
        <w:rPr>
          <w:sz w:val="21"/>
          <w:szCs w:val="21"/>
        </w:rPr>
      </w:pPr>
    </w:p>
    <w:p w14:paraId="1B00775F" w14:textId="68777BD3" w:rsidR="00F12EF3" w:rsidRPr="002F0B9E" w:rsidRDefault="00F12EF3" w:rsidP="00097718">
      <w:pPr>
        <w:pStyle w:val="ListParagraph"/>
        <w:spacing w:after="0" w:line="240" w:lineRule="auto"/>
        <w:ind w:left="0"/>
        <w:rPr>
          <w:bCs/>
          <w:sz w:val="21"/>
          <w:szCs w:val="21"/>
        </w:rPr>
      </w:pPr>
      <w:r w:rsidRPr="002F0B9E">
        <w:rPr>
          <w:b/>
          <w:sz w:val="21"/>
          <w:szCs w:val="21"/>
          <w:u w:val="single"/>
        </w:rPr>
        <w:t>To the Instructor:</w:t>
      </w:r>
      <w:r w:rsidRPr="002F0B9E">
        <w:rPr>
          <w:bCs/>
          <w:sz w:val="21"/>
          <w:szCs w:val="21"/>
        </w:rPr>
        <w:t xml:space="preserve"> </w:t>
      </w:r>
      <w:r w:rsidR="00663B29" w:rsidRPr="002F0B9E">
        <w:rPr>
          <w:bCs/>
          <w:sz w:val="21"/>
          <w:szCs w:val="21"/>
        </w:rPr>
        <w:t>Please</w:t>
      </w:r>
      <w:r w:rsidRPr="002F0B9E">
        <w:rPr>
          <w:bCs/>
          <w:sz w:val="21"/>
          <w:szCs w:val="21"/>
        </w:rPr>
        <w:t xml:space="preserve"> work with your Division Chair </w:t>
      </w:r>
      <w:r w:rsidR="00663B29" w:rsidRPr="002F0B9E">
        <w:rPr>
          <w:bCs/>
          <w:sz w:val="21"/>
          <w:szCs w:val="21"/>
        </w:rPr>
        <w:t>to plan your</w:t>
      </w:r>
      <w:r w:rsidR="00A57521" w:rsidRPr="002F0B9E">
        <w:rPr>
          <w:bCs/>
          <w:sz w:val="21"/>
          <w:szCs w:val="21"/>
        </w:rPr>
        <w:t xml:space="preserve"> teaching</w:t>
      </w:r>
      <w:r w:rsidR="00663B29" w:rsidRPr="002F0B9E">
        <w:rPr>
          <w:bCs/>
          <w:sz w:val="21"/>
          <w:szCs w:val="21"/>
        </w:rPr>
        <w:t xml:space="preserve"> </w:t>
      </w:r>
      <w:r w:rsidR="00450954">
        <w:rPr>
          <w:bCs/>
          <w:sz w:val="21"/>
          <w:szCs w:val="21"/>
        </w:rPr>
        <w:t>observation</w:t>
      </w:r>
      <w:r w:rsidR="00663B29" w:rsidRPr="002F0B9E">
        <w:rPr>
          <w:bCs/>
          <w:sz w:val="21"/>
          <w:szCs w:val="21"/>
        </w:rPr>
        <w:t xml:space="preserve"> (e.g.</w:t>
      </w:r>
      <w:r w:rsidR="00827BEE" w:rsidRPr="002F0B9E">
        <w:rPr>
          <w:bCs/>
          <w:sz w:val="21"/>
          <w:szCs w:val="21"/>
        </w:rPr>
        <w:t>,</w:t>
      </w:r>
      <w:r w:rsidR="00663B29" w:rsidRPr="002F0B9E">
        <w:rPr>
          <w:bCs/>
          <w:sz w:val="21"/>
          <w:szCs w:val="21"/>
        </w:rPr>
        <w:t xml:space="preserve"> number of evaluators, </w:t>
      </w:r>
      <w:r w:rsidR="0065525E" w:rsidRPr="002F0B9E">
        <w:rPr>
          <w:bCs/>
          <w:sz w:val="21"/>
          <w:szCs w:val="21"/>
        </w:rPr>
        <w:t xml:space="preserve">appropriate evaluators, </w:t>
      </w:r>
      <w:r w:rsidR="00663B29" w:rsidRPr="002F0B9E">
        <w:rPr>
          <w:bCs/>
          <w:sz w:val="21"/>
          <w:szCs w:val="21"/>
        </w:rPr>
        <w:t>course</w:t>
      </w:r>
      <w:r w:rsidR="00FD7B64">
        <w:rPr>
          <w:bCs/>
          <w:sz w:val="21"/>
          <w:szCs w:val="21"/>
        </w:rPr>
        <w:t xml:space="preserve">(s) </w:t>
      </w:r>
      <w:r w:rsidR="00663B29" w:rsidRPr="002F0B9E">
        <w:rPr>
          <w:bCs/>
          <w:sz w:val="21"/>
          <w:szCs w:val="21"/>
        </w:rPr>
        <w:t>to be evaluated</w:t>
      </w:r>
      <w:r w:rsidR="0065525E" w:rsidRPr="002F0B9E">
        <w:rPr>
          <w:bCs/>
          <w:sz w:val="21"/>
          <w:szCs w:val="21"/>
        </w:rPr>
        <w:t xml:space="preserve">). </w:t>
      </w:r>
      <w:r w:rsidR="00663B29" w:rsidRPr="002F0B9E">
        <w:rPr>
          <w:bCs/>
          <w:sz w:val="21"/>
          <w:szCs w:val="21"/>
        </w:rPr>
        <w:t>P</w:t>
      </w:r>
      <w:r w:rsidRPr="002F0B9E">
        <w:rPr>
          <w:bCs/>
          <w:sz w:val="21"/>
          <w:szCs w:val="21"/>
        </w:rPr>
        <w:t xml:space="preserve">rovide </w:t>
      </w:r>
      <w:r w:rsidR="00663B29" w:rsidRPr="002F0B9E">
        <w:rPr>
          <w:bCs/>
          <w:sz w:val="21"/>
          <w:szCs w:val="21"/>
        </w:rPr>
        <w:t>your evaluator(s) with this form and any details necessary for them to evaluate your teaching</w:t>
      </w:r>
      <w:r w:rsidR="00CC6290" w:rsidRPr="002F0B9E">
        <w:rPr>
          <w:bCs/>
          <w:sz w:val="21"/>
          <w:szCs w:val="21"/>
        </w:rPr>
        <w:t xml:space="preserve"> (e.g., </w:t>
      </w:r>
      <w:r w:rsidR="0065525E" w:rsidRPr="002F0B9E">
        <w:rPr>
          <w:bCs/>
          <w:sz w:val="21"/>
          <w:szCs w:val="21"/>
        </w:rPr>
        <w:t xml:space="preserve">syllabus, relevant teaching materials, </w:t>
      </w:r>
      <w:r w:rsidR="00CC6290" w:rsidRPr="002F0B9E">
        <w:rPr>
          <w:bCs/>
          <w:sz w:val="21"/>
          <w:szCs w:val="21"/>
        </w:rPr>
        <w:t xml:space="preserve">date, time, </w:t>
      </w:r>
      <w:r w:rsidR="00827BEE" w:rsidRPr="002F0B9E">
        <w:rPr>
          <w:bCs/>
          <w:sz w:val="21"/>
          <w:szCs w:val="21"/>
        </w:rPr>
        <w:t>location of class session)</w:t>
      </w:r>
      <w:r w:rsidRPr="002F0B9E">
        <w:rPr>
          <w:bCs/>
          <w:sz w:val="21"/>
          <w:szCs w:val="21"/>
        </w:rPr>
        <w:t xml:space="preserve">. After </w:t>
      </w:r>
      <w:r w:rsidR="00450954">
        <w:rPr>
          <w:bCs/>
          <w:sz w:val="21"/>
          <w:szCs w:val="21"/>
        </w:rPr>
        <w:t>the teaching observation</w:t>
      </w:r>
      <w:r w:rsidRPr="002F0B9E">
        <w:rPr>
          <w:bCs/>
          <w:sz w:val="21"/>
          <w:szCs w:val="21"/>
        </w:rPr>
        <w:t xml:space="preserve">, </w:t>
      </w:r>
      <w:r w:rsidR="00663B29" w:rsidRPr="002F0B9E">
        <w:rPr>
          <w:bCs/>
          <w:sz w:val="21"/>
          <w:szCs w:val="21"/>
        </w:rPr>
        <w:t>the</w:t>
      </w:r>
      <w:r w:rsidR="00CC6290" w:rsidRPr="002F0B9E">
        <w:rPr>
          <w:bCs/>
          <w:sz w:val="21"/>
          <w:szCs w:val="21"/>
        </w:rPr>
        <w:t xml:space="preserve"> evaluator will provide you </w:t>
      </w:r>
      <w:r w:rsidR="00FD7B64">
        <w:rPr>
          <w:bCs/>
          <w:sz w:val="21"/>
          <w:szCs w:val="21"/>
        </w:rPr>
        <w:t xml:space="preserve">with </w:t>
      </w:r>
      <w:r w:rsidR="00CC6290" w:rsidRPr="002F0B9E">
        <w:rPr>
          <w:bCs/>
          <w:sz w:val="21"/>
          <w:szCs w:val="21"/>
        </w:rPr>
        <w:t>the</w:t>
      </w:r>
      <w:r w:rsidR="00663B29" w:rsidRPr="002F0B9E">
        <w:rPr>
          <w:bCs/>
          <w:sz w:val="21"/>
          <w:szCs w:val="21"/>
        </w:rPr>
        <w:t xml:space="preserve"> </w:t>
      </w:r>
      <w:r w:rsidRPr="002F0B9E">
        <w:rPr>
          <w:bCs/>
          <w:sz w:val="21"/>
          <w:szCs w:val="21"/>
        </w:rPr>
        <w:t xml:space="preserve">completed form </w:t>
      </w:r>
      <w:r w:rsidR="00CC6290" w:rsidRPr="002F0B9E">
        <w:rPr>
          <w:bCs/>
          <w:sz w:val="21"/>
          <w:szCs w:val="21"/>
        </w:rPr>
        <w:t xml:space="preserve">for </w:t>
      </w:r>
      <w:r w:rsidR="00EB0B05" w:rsidRPr="002F0B9E">
        <w:rPr>
          <w:bCs/>
          <w:sz w:val="21"/>
          <w:szCs w:val="21"/>
        </w:rPr>
        <w:t xml:space="preserve">your use as well as for </w:t>
      </w:r>
      <w:r w:rsidR="00CC6290" w:rsidRPr="002F0B9E">
        <w:rPr>
          <w:bCs/>
          <w:sz w:val="21"/>
          <w:szCs w:val="21"/>
        </w:rPr>
        <w:t>inclusion</w:t>
      </w:r>
      <w:r w:rsidRPr="002F0B9E">
        <w:rPr>
          <w:bCs/>
          <w:sz w:val="21"/>
          <w:szCs w:val="21"/>
        </w:rPr>
        <w:t xml:space="preserve"> in your </w:t>
      </w:r>
      <w:r w:rsidR="00A323AB">
        <w:rPr>
          <w:bCs/>
          <w:sz w:val="21"/>
          <w:szCs w:val="21"/>
        </w:rPr>
        <w:t>dossier</w:t>
      </w:r>
      <w:r w:rsidRPr="002F0B9E">
        <w:rPr>
          <w:bCs/>
          <w:sz w:val="21"/>
          <w:szCs w:val="21"/>
        </w:rPr>
        <w:t>.</w:t>
      </w:r>
    </w:p>
    <w:p w14:paraId="4AF557D2" w14:textId="77777777" w:rsidR="00F12EF3" w:rsidRPr="002F0B9E" w:rsidRDefault="00F12EF3" w:rsidP="00097718">
      <w:pPr>
        <w:pStyle w:val="ListParagraph"/>
        <w:spacing w:after="0" w:line="240" w:lineRule="auto"/>
        <w:ind w:left="0"/>
        <w:rPr>
          <w:bCs/>
          <w:sz w:val="21"/>
          <w:szCs w:val="21"/>
        </w:rPr>
      </w:pPr>
    </w:p>
    <w:p w14:paraId="6E6D12F6" w14:textId="44E2C04A" w:rsidR="0006102B" w:rsidRDefault="00F12EF3" w:rsidP="003F0659">
      <w:pPr>
        <w:pStyle w:val="ListParagraph"/>
        <w:spacing w:after="0" w:line="240" w:lineRule="auto"/>
        <w:ind w:left="0"/>
        <w:rPr>
          <w:rFonts w:eastAsia="Times New Roman" w:cstheme="minorHAnsi"/>
          <w:sz w:val="21"/>
          <w:szCs w:val="21"/>
        </w:rPr>
      </w:pPr>
      <w:r w:rsidRPr="002F0B9E">
        <w:rPr>
          <w:b/>
          <w:sz w:val="21"/>
          <w:szCs w:val="21"/>
          <w:u w:val="single"/>
        </w:rPr>
        <w:t>To the Evaluator:</w:t>
      </w:r>
      <w:r w:rsidRPr="002F0B9E">
        <w:rPr>
          <w:bCs/>
          <w:sz w:val="21"/>
          <w:szCs w:val="21"/>
        </w:rPr>
        <w:t xml:space="preserve"> </w:t>
      </w:r>
      <w:r w:rsidR="00E43171" w:rsidRPr="002F0B9E">
        <w:rPr>
          <w:rFonts w:eastAsia="Times New Roman" w:cstheme="minorHAnsi"/>
          <w:sz w:val="21"/>
          <w:szCs w:val="21"/>
        </w:rPr>
        <w:t xml:space="preserve">This form </w:t>
      </w:r>
      <w:r w:rsidR="00827BEE" w:rsidRPr="002F0B9E">
        <w:rPr>
          <w:rFonts w:eastAsia="Times New Roman" w:cstheme="minorHAnsi"/>
          <w:sz w:val="21"/>
          <w:szCs w:val="21"/>
        </w:rPr>
        <w:t>should</w:t>
      </w:r>
      <w:r w:rsidR="00E43171" w:rsidRPr="002F0B9E">
        <w:rPr>
          <w:rFonts w:eastAsia="Times New Roman" w:cstheme="minorHAnsi"/>
          <w:sz w:val="21"/>
          <w:szCs w:val="21"/>
        </w:rPr>
        <w:t xml:space="preserve"> be completed while observing </w:t>
      </w:r>
      <w:r w:rsidR="00EC3EB3">
        <w:rPr>
          <w:rFonts w:eastAsia="Times New Roman" w:cstheme="minorHAnsi"/>
          <w:sz w:val="21"/>
          <w:szCs w:val="21"/>
        </w:rPr>
        <w:t>in-person</w:t>
      </w:r>
      <w:r w:rsidR="00EC3EB3" w:rsidRPr="002F0B9E">
        <w:rPr>
          <w:rFonts w:eastAsia="Times New Roman" w:cstheme="minorHAnsi"/>
          <w:sz w:val="21"/>
          <w:szCs w:val="21"/>
        </w:rPr>
        <w:t xml:space="preserve"> </w:t>
      </w:r>
      <w:r w:rsidR="0065525E" w:rsidRPr="002F0B9E">
        <w:rPr>
          <w:rFonts w:eastAsia="Times New Roman" w:cstheme="minorHAnsi"/>
          <w:sz w:val="21"/>
          <w:szCs w:val="21"/>
        </w:rPr>
        <w:t xml:space="preserve">or remote </w:t>
      </w:r>
      <w:r w:rsidR="00E43171" w:rsidRPr="002F0B9E">
        <w:rPr>
          <w:rFonts w:eastAsia="Times New Roman" w:cstheme="minorHAnsi"/>
          <w:sz w:val="21"/>
          <w:szCs w:val="21"/>
        </w:rPr>
        <w:t xml:space="preserve">instruction. </w:t>
      </w:r>
      <w:r w:rsidR="00EC7CE6" w:rsidRPr="002F0B9E">
        <w:rPr>
          <w:rFonts w:eastAsia="Times New Roman" w:cstheme="minorHAnsi"/>
          <w:b/>
          <w:sz w:val="21"/>
          <w:szCs w:val="21"/>
        </w:rPr>
        <w:t>Before the observation, p</w:t>
      </w:r>
      <w:r w:rsidR="00E43171" w:rsidRPr="002F0B9E">
        <w:rPr>
          <w:rFonts w:eastAsia="Times New Roman" w:cstheme="minorHAnsi"/>
          <w:b/>
          <w:sz w:val="21"/>
          <w:szCs w:val="21"/>
        </w:rPr>
        <w:t>lease</w:t>
      </w:r>
      <w:r w:rsidR="00E43171" w:rsidRPr="002F0B9E">
        <w:rPr>
          <w:rFonts w:eastAsia="Times New Roman" w:cstheme="minorHAnsi"/>
          <w:sz w:val="21"/>
          <w:szCs w:val="21"/>
        </w:rPr>
        <w:t xml:space="preserve"> </w:t>
      </w:r>
      <w:r w:rsidR="00E43171" w:rsidRPr="002F0B9E">
        <w:rPr>
          <w:rFonts w:eastAsia="Times New Roman" w:cstheme="minorHAnsi"/>
          <w:b/>
          <w:sz w:val="21"/>
          <w:szCs w:val="21"/>
        </w:rPr>
        <w:t>review the contents of this form</w:t>
      </w:r>
      <w:r w:rsidR="00FD7B64">
        <w:rPr>
          <w:rFonts w:eastAsia="Times New Roman" w:cstheme="minorHAnsi"/>
          <w:b/>
          <w:sz w:val="21"/>
          <w:szCs w:val="21"/>
        </w:rPr>
        <w:t xml:space="preserve"> as well as any </w:t>
      </w:r>
      <w:r w:rsidR="0026598F">
        <w:rPr>
          <w:rFonts w:eastAsia="Times New Roman" w:cstheme="minorHAnsi"/>
          <w:b/>
          <w:sz w:val="21"/>
          <w:szCs w:val="21"/>
        </w:rPr>
        <w:t xml:space="preserve">supporting course </w:t>
      </w:r>
      <w:r w:rsidR="00FD7B64">
        <w:rPr>
          <w:rFonts w:eastAsia="Times New Roman" w:cstheme="minorHAnsi"/>
          <w:b/>
          <w:sz w:val="21"/>
          <w:szCs w:val="21"/>
        </w:rPr>
        <w:t>materials provided by the instructor</w:t>
      </w:r>
      <w:r w:rsidR="00827BEE" w:rsidRPr="002F0B9E">
        <w:rPr>
          <w:rFonts w:eastAsia="Times New Roman" w:cstheme="minorHAnsi"/>
          <w:b/>
          <w:sz w:val="21"/>
          <w:szCs w:val="21"/>
        </w:rPr>
        <w:t xml:space="preserve">; </w:t>
      </w:r>
      <w:r w:rsidR="00827BEE" w:rsidRPr="002F0B9E">
        <w:rPr>
          <w:rFonts w:eastAsia="Times New Roman" w:cstheme="minorHAnsi"/>
          <w:sz w:val="21"/>
          <w:szCs w:val="21"/>
        </w:rPr>
        <w:t>i</w:t>
      </w:r>
      <w:r w:rsidR="00E43171" w:rsidRPr="002F0B9E">
        <w:rPr>
          <w:rFonts w:eastAsia="Times New Roman" w:cstheme="minorHAnsi"/>
          <w:sz w:val="21"/>
          <w:szCs w:val="21"/>
        </w:rPr>
        <w:t>t will be easier to complete the form in real-time if you are familiar</w:t>
      </w:r>
      <w:r w:rsidR="00EC3EB3">
        <w:rPr>
          <w:rFonts w:eastAsia="Times New Roman" w:cstheme="minorHAnsi"/>
          <w:sz w:val="21"/>
          <w:szCs w:val="21"/>
        </w:rPr>
        <w:t xml:space="preserve"> with</w:t>
      </w:r>
      <w:r w:rsidR="00E43171" w:rsidRPr="002F0B9E">
        <w:rPr>
          <w:rFonts w:eastAsia="Times New Roman" w:cstheme="minorHAnsi"/>
          <w:sz w:val="21"/>
          <w:szCs w:val="21"/>
        </w:rPr>
        <w:t xml:space="preserve"> </w:t>
      </w:r>
      <w:r w:rsidR="00EC7CE6" w:rsidRPr="002F0B9E">
        <w:rPr>
          <w:rFonts w:eastAsia="Times New Roman" w:cstheme="minorHAnsi"/>
          <w:sz w:val="21"/>
          <w:szCs w:val="21"/>
        </w:rPr>
        <w:t>it</w:t>
      </w:r>
      <w:r w:rsidR="00E43171" w:rsidRPr="002F0B9E">
        <w:rPr>
          <w:rFonts w:eastAsia="Times New Roman" w:cstheme="minorHAnsi"/>
          <w:sz w:val="21"/>
          <w:szCs w:val="21"/>
        </w:rPr>
        <w:t xml:space="preserve">. </w:t>
      </w:r>
    </w:p>
    <w:p w14:paraId="0BC734AF" w14:textId="77777777" w:rsidR="0006102B" w:rsidRDefault="0006102B" w:rsidP="003F0659">
      <w:pPr>
        <w:pStyle w:val="ListParagraph"/>
        <w:spacing w:after="0" w:line="240" w:lineRule="auto"/>
        <w:ind w:left="0"/>
        <w:rPr>
          <w:rFonts w:eastAsia="Times New Roman" w:cstheme="minorHAnsi"/>
          <w:sz w:val="21"/>
          <w:szCs w:val="21"/>
        </w:rPr>
      </w:pPr>
    </w:p>
    <w:p w14:paraId="44AA95DB" w14:textId="7E81E813" w:rsidR="00E43171" w:rsidRPr="002F0B9E" w:rsidRDefault="0006102B" w:rsidP="003F0659">
      <w:pPr>
        <w:pStyle w:val="ListParagraph"/>
        <w:spacing w:after="0" w:line="240" w:lineRule="auto"/>
        <w:ind w:left="0"/>
        <w:rPr>
          <w:rFonts w:eastAsia="Times New Roman" w:cstheme="minorHAnsi"/>
          <w:sz w:val="21"/>
          <w:szCs w:val="21"/>
        </w:rPr>
      </w:pPr>
      <w:r>
        <w:rPr>
          <w:rFonts w:eastAsia="Times New Roman" w:cstheme="minorHAnsi"/>
          <w:sz w:val="21"/>
          <w:szCs w:val="21"/>
        </w:rPr>
        <w:t>Provide narrative comments for the 3 main sections on the form: Content Delivery, Communication Strategies, and Student Engagement.</w:t>
      </w:r>
      <w:r w:rsidR="0026598F">
        <w:rPr>
          <w:rFonts w:eastAsia="Times New Roman" w:cstheme="minorHAnsi"/>
          <w:sz w:val="21"/>
          <w:szCs w:val="21"/>
        </w:rPr>
        <w:t xml:space="preserve"> There is no individual, quantitative ranking of these 3 sections. </w:t>
      </w:r>
      <w:r w:rsidR="00E43171" w:rsidRPr="002F0B9E">
        <w:rPr>
          <w:rFonts w:eastAsia="Times New Roman" w:cstheme="minorHAnsi"/>
          <w:sz w:val="21"/>
          <w:szCs w:val="21"/>
        </w:rPr>
        <w:t>At the end of the</w:t>
      </w:r>
      <w:r w:rsidR="00EC3EB3">
        <w:rPr>
          <w:rFonts w:eastAsia="Times New Roman" w:cstheme="minorHAnsi"/>
          <w:sz w:val="21"/>
          <w:szCs w:val="21"/>
        </w:rPr>
        <w:t xml:space="preserve"> observation</w:t>
      </w:r>
      <w:r w:rsidR="00E43171" w:rsidRPr="002F0B9E">
        <w:rPr>
          <w:rFonts w:eastAsia="Times New Roman" w:cstheme="minorHAnsi"/>
          <w:sz w:val="21"/>
          <w:szCs w:val="21"/>
        </w:rPr>
        <w:t>, provide your overall ass</w:t>
      </w:r>
      <w:r w:rsidR="003F0659" w:rsidRPr="002F0B9E">
        <w:rPr>
          <w:rFonts w:eastAsia="Times New Roman" w:cstheme="minorHAnsi"/>
          <w:sz w:val="21"/>
          <w:szCs w:val="21"/>
        </w:rPr>
        <w:t xml:space="preserve">essment </w:t>
      </w:r>
      <w:r w:rsidR="008F176B">
        <w:rPr>
          <w:rFonts w:eastAsia="Times New Roman" w:cstheme="minorHAnsi"/>
          <w:sz w:val="21"/>
          <w:szCs w:val="21"/>
        </w:rPr>
        <w:t xml:space="preserve">of the individual’s teaching performance. </w:t>
      </w:r>
      <w:r w:rsidR="003F0659" w:rsidRPr="002F0B9E">
        <w:rPr>
          <w:rFonts w:eastAsia="Times New Roman" w:cstheme="minorHAnsi"/>
          <w:b/>
          <w:sz w:val="21"/>
          <w:szCs w:val="21"/>
        </w:rPr>
        <w:t>P</w:t>
      </w:r>
      <w:r w:rsidR="00E43171" w:rsidRPr="002F0B9E">
        <w:rPr>
          <w:rFonts w:eastAsia="Times New Roman" w:cstheme="minorHAnsi"/>
          <w:b/>
          <w:sz w:val="21"/>
          <w:szCs w:val="21"/>
        </w:rPr>
        <w:t xml:space="preserve">lease return the </w:t>
      </w:r>
      <w:r w:rsidR="003F0659" w:rsidRPr="002F0B9E">
        <w:rPr>
          <w:rFonts w:eastAsia="Times New Roman" w:cstheme="minorHAnsi"/>
          <w:b/>
          <w:sz w:val="21"/>
          <w:szCs w:val="21"/>
        </w:rPr>
        <w:t xml:space="preserve">completed </w:t>
      </w:r>
      <w:r w:rsidR="00E43171" w:rsidRPr="002F0B9E">
        <w:rPr>
          <w:rFonts w:eastAsia="Times New Roman" w:cstheme="minorHAnsi"/>
          <w:b/>
          <w:sz w:val="21"/>
          <w:szCs w:val="21"/>
        </w:rPr>
        <w:t xml:space="preserve">form to the instructor </w:t>
      </w:r>
      <w:r w:rsidR="00EB0B05" w:rsidRPr="002F0B9E">
        <w:rPr>
          <w:rFonts w:eastAsia="Times New Roman" w:cstheme="minorHAnsi"/>
          <w:b/>
          <w:sz w:val="21"/>
          <w:szCs w:val="21"/>
        </w:rPr>
        <w:t xml:space="preserve">so that the instructor </w:t>
      </w:r>
      <w:r w:rsidR="00EC3EB3">
        <w:rPr>
          <w:rFonts w:eastAsia="Times New Roman" w:cstheme="minorHAnsi"/>
          <w:b/>
          <w:sz w:val="21"/>
          <w:szCs w:val="21"/>
        </w:rPr>
        <w:t xml:space="preserve">can </w:t>
      </w:r>
      <w:r w:rsidR="0026598F">
        <w:rPr>
          <w:rFonts w:eastAsia="Times New Roman" w:cstheme="minorHAnsi"/>
          <w:b/>
          <w:sz w:val="21"/>
          <w:szCs w:val="21"/>
        </w:rPr>
        <w:t xml:space="preserve">use it to improve their teaching, where needed, and can </w:t>
      </w:r>
      <w:r w:rsidR="00EC3EB3">
        <w:rPr>
          <w:rFonts w:eastAsia="Times New Roman" w:cstheme="minorHAnsi"/>
          <w:b/>
          <w:sz w:val="21"/>
          <w:szCs w:val="21"/>
        </w:rPr>
        <w:t>include it</w:t>
      </w:r>
      <w:r w:rsidR="00EB0B05" w:rsidRPr="002F0B9E">
        <w:rPr>
          <w:rFonts w:eastAsia="Times New Roman" w:cstheme="minorHAnsi"/>
          <w:b/>
          <w:sz w:val="21"/>
          <w:szCs w:val="21"/>
        </w:rPr>
        <w:t xml:space="preserve"> </w:t>
      </w:r>
      <w:r w:rsidR="00E43171" w:rsidRPr="002F0B9E">
        <w:rPr>
          <w:rFonts w:eastAsia="Times New Roman" w:cstheme="minorHAnsi"/>
          <w:b/>
          <w:sz w:val="21"/>
          <w:szCs w:val="21"/>
        </w:rPr>
        <w:t xml:space="preserve">in their </w:t>
      </w:r>
      <w:r w:rsidR="00BC5076" w:rsidRPr="002F0B9E">
        <w:rPr>
          <w:rFonts w:eastAsia="Times New Roman" w:cstheme="minorHAnsi"/>
          <w:b/>
          <w:sz w:val="21"/>
          <w:szCs w:val="21"/>
        </w:rPr>
        <w:t>dossier</w:t>
      </w:r>
      <w:r w:rsidR="00E43171" w:rsidRPr="002F0B9E">
        <w:rPr>
          <w:rFonts w:eastAsia="Times New Roman" w:cstheme="minorHAnsi"/>
          <w:b/>
          <w:sz w:val="21"/>
          <w:szCs w:val="21"/>
        </w:rPr>
        <w:t>.</w:t>
      </w:r>
    </w:p>
    <w:p w14:paraId="47B8E196" w14:textId="1AB3209F" w:rsidR="00E43171" w:rsidRPr="002F0B9E" w:rsidRDefault="00E43171" w:rsidP="00E43171">
      <w:pPr>
        <w:spacing w:after="0" w:line="240" w:lineRule="auto"/>
        <w:rPr>
          <w:rFonts w:eastAsia="Times New Roman" w:cstheme="minorHAnsi"/>
          <w:sz w:val="21"/>
          <w:szCs w:val="21"/>
        </w:rPr>
      </w:pPr>
    </w:p>
    <w:p w14:paraId="61490801" w14:textId="3E385D9A" w:rsidR="00CC6290" w:rsidRDefault="00E43171" w:rsidP="00F11E1F">
      <w:pPr>
        <w:spacing w:after="0" w:line="240" w:lineRule="auto"/>
        <w:rPr>
          <w:rFonts w:eastAsia="Times New Roman" w:cstheme="minorHAnsi"/>
          <w:b/>
          <w:bCs/>
          <w:sz w:val="21"/>
          <w:szCs w:val="21"/>
        </w:rPr>
      </w:pPr>
      <w:r w:rsidRPr="002F0B9E">
        <w:rPr>
          <w:rFonts w:eastAsia="Times New Roman" w:cstheme="minorHAnsi"/>
          <w:b/>
          <w:bCs/>
          <w:sz w:val="21"/>
          <w:szCs w:val="21"/>
          <w:u w:val="single"/>
        </w:rPr>
        <w:t>To the Division Chair:</w:t>
      </w:r>
      <w:r w:rsidR="00F92A3C" w:rsidRPr="002F0B9E">
        <w:rPr>
          <w:rFonts w:eastAsia="Times New Roman" w:cstheme="minorHAnsi"/>
          <w:b/>
          <w:bCs/>
          <w:sz w:val="21"/>
          <w:szCs w:val="21"/>
        </w:rPr>
        <w:t xml:space="preserve"> </w:t>
      </w:r>
      <w:r w:rsidRPr="002F0B9E">
        <w:rPr>
          <w:rFonts w:eastAsia="Times New Roman" w:cstheme="minorHAnsi"/>
          <w:sz w:val="21"/>
          <w:szCs w:val="21"/>
        </w:rPr>
        <w:t xml:space="preserve">This form has been created for the purpose of providing documentation of </w:t>
      </w:r>
      <w:r w:rsidR="003F0659" w:rsidRPr="002F0B9E">
        <w:rPr>
          <w:rFonts w:eastAsia="Times New Roman" w:cstheme="minorHAnsi"/>
          <w:sz w:val="21"/>
          <w:szCs w:val="21"/>
        </w:rPr>
        <w:t xml:space="preserve">teaching as required by the </w:t>
      </w:r>
      <w:r w:rsidR="00CC6290" w:rsidRPr="002F0B9E">
        <w:rPr>
          <w:rFonts w:eastAsia="Times New Roman" w:cstheme="minorHAnsi"/>
          <w:sz w:val="21"/>
          <w:szCs w:val="21"/>
        </w:rPr>
        <w:t xml:space="preserve">School’s </w:t>
      </w:r>
      <w:r w:rsidR="003F0659" w:rsidRPr="002F0B9E">
        <w:rPr>
          <w:rFonts w:eastAsia="Times New Roman" w:cstheme="minorHAnsi"/>
          <w:sz w:val="21"/>
          <w:szCs w:val="21"/>
        </w:rPr>
        <w:t>ARPT</w:t>
      </w:r>
      <w:r w:rsidR="00FD7B64">
        <w:rPr>
          <w:rFonts w:eastAsia="Times New Roman" w:cstheme="minorHAnsi"/>
          <w:sz w:val="21"/>
          <w:szCs w:val="21"/>
        </w:rPr>
        <w:t xml:space="preserve"> process</w:t>
      </w:r>
      <w:r w:rsidRPr="002F0B9E">
        <w:rPr>
          <w:rFonts w:eastAsia="Times New Roman" w:cstheme="minorHAnsi"/>
          <w:sz w:val="21"/>
          <w:szCs w:val="21"/>
        </w:rPr>
        <w:t xml:space="preserve">. </w:t>
      </w:r>
      <w:r w:rsidR="003F0659" w:rsidRPr="002F0B9E">
        <w:rPr>
          <w:rFonts w:eastAsia="Times New Roman" w:cstheme="minorHAnsi"/>
          <w:sz w:val="21"/>
          <w:szCs w:val="21"/>
        </w:rPr>
        <w:t>You</w:t>
      </w:r>
      <w:r w:rsidRPr="002F0B9E">
        <w:rPr>
          <w:rFonts w:eastAsia="Times New Roman" w:cstheme="minorHAnsi"/>
          <w:sz w:val="21"/>
          <w:szCs w:val="21"/>
        </w:rPr>
        <w:t xml:space="preserve"> may </w:t>
      </w:r>
      <w:r w:rsidR="00C0126E" w:rsidRPr="002F0B9E">
        <w:rPr>
          <w:rFonts w:eastAsia="Times New Roman" w:cstheme="minorHAnsi"/>
          <w:sz w:val="21"/>
          <w:szCs w:val="21"/>
        </w:rPr>
        <w:t>find</w:t>
      </w:r>
      <w:r w:rsidRPr="002F0B9E">
        <w:rPr>
          <w:rFonts w:eastAsia="Times New Roman" w:cstheme="minorHAnsi"/>
          <w:sz w:val="21"/>
          <w:szCs w:val="21"/>
        </w:rPr>
        <w:t xml:space="preserve"> the evaluator </w:t>
      </w:r>
      <w:r w:rsidR="003F0659" w:rsidRPr="002F0B9E">
        <w:rPr>
          <w:rFonts w:eastAsia="Times New Roman" w:cstheme="minorHAnsi"/>
          <w:sz w:val="21"/>
          <w:szCs w:val="21"/>
        </w:rPr>
        <w:t>comment</w:t>
      </w:r>
      <w:r w:rsidRPr="002F0B9E">
        <w:rPr>
          <w:rFonts w:eastAsia="Times New Roman" w:cstheme="minorHAnsi"/>
          <w:sz w:val="21"/>
          <w:szCs w:val="21"/>
        </w:rPr>
        <w:t>s</w:t>
      </w:r>
      <w:r w:rsidR="00CC6290" w:rsidRPr="002F0B9E">
        <w:rPr>
          <w:rFonts w:eastAsia="Times New Roman" w:cstheme="minorHAnsi"/>
          <w:sz w:val="21"/>
          <w:szCs w:val="21"/>
        </w:rPr>
        <w:t xml:space="preserve"> and overall assessment</w:t>
      </w:r>
      <w:r w:rsidRPr="002F0B9E">
        <w:rPr>
          <w:rFonts w:eastAsia="Times New Roman" w:cstheme="minorHAnsi"/>
          <w:sz w:val="21"/>
          <w:szCs w:val="21"/>
        </w:rPr>
        <w:t xml:space="preserve"> </w:t>
      </w:r>
      <w:r w:rsidR="00C0126E" w:rsidRPr="002F0B9E">
        <w:rPr>
          <w:rFonts w:eastAsia="Times New Roman" w:cstheme="minorHAnsi"/>
          <w:sz w:val="21"/>
          <w:szCs w:val="21"/>
        </w:rPr>
        <w:t>useful for</w:t>
      </w:r>
      <w:r w:rsidR="003F0659" w:rsidRPr="002F0B9E">
        <w:rPr>
          <w:rFonts w:eastAsia="Times New Roman" w:cstheme="minorHAnsi"/>
          <w:sz w:val="21"/>
          <w:szCs w:val="21"/>
        </w:rPr>
        <w:t xml:space="preserve"> construct</w:t>
      </w:r>
      <w:r w:rsidR="00C0126E" w:rsidRPr="002F0B9E">
        <w:rPr>
          <w:rFonts w:eastAsia="Times New Roman" w:cstheme="minorHAnsi"/>
          <w:sz w:val="21"/>
          <w:szCs w:val="21"/>
        </w:rPr>
        <w:t>ing</w:t>
      </w:r>
      <w:r w:rsidRPr="002F0B9E">
        <w:rPr>
          <w:rFonts w:eastAsia="Times New Roman" w:cstheme="minorHAnsi"/>
          <w:sz w:val="21"/>
          <w:szCs w:val="21"/>
        </w:rPr>
        <w:t xml:space="preserve"> the teaching section of the Chair’s letter to the Full Professors Committee. </w:t>
      </w:r>
      <w:r w:rsidR="003F0659" w:rsidRPr="002F0B9E">
        <w:rPr>
          <w:rFonts w:eastAsia="Times New Roman" w:cstheme="minorHAnsi"/>
          <w:sz w:val="21"/>
          <w:szCs w:val="21"/>
        </w:rPr>
        <w:t xml:space="preserve">Please use the results of </w:t>
      </w:r>
      <w:r w:rsidR="00CC6290" w:rsidRPr="002F0B9E">
        <w:rPr>
          <w:rFonts w:eastAsia="Times New Roman" w:cstheme="minorHAnsi"/>
          <w:sz w:val="21"/>
          <w:szCs w:val="21"/>
        </w:rPr>
        <w:t>evaluations</w:t>
      </w:r>
      <w:r w:rsidR="003F0659" w:rsidRPr="002F0B9E">
        <w:rPr>
          <w:rFonts w:eastAsia="Times New Roman" w:cstheme="minorHAnsi"/>
          <w:sz w:val="21"/>
          <w:szCs w:val="21"/>
        </w:rPr>
        <w:t xml:space="preserve"> in conjunction with other evidence of teaching performance, as described above.</w:t>
      </w:r>
    </w:p>
    <w:p w14:paraId="1F4E7559" w14:textId="77777777" w:rsidR="00F11E1F" w:rsidRPr="00F11E1F" w:rsidRDefault="00F11E1F" w:rsidP="00F11E1F">
      <w:pPr>
        <w:spacing w:after="0" w:line="240" w:lineRule="auto"/>
        <w:rPr>
          <w:rFonts w:eastAsia="Times New Roman" w:cstheme="minorHAnsi"/>
          <w:b/>
          <w:bCs/>
          <w:sz w:val="21"/>
          <w:szCs w:val="21"/>
        </w:rPr>
      </w:pPr>
    </w:p>
    <w:p w14:paraId="5F724DB1" w14:textId="77777777" w:rsidR="009C3896" w:rsidRDefault="009C3896">
      <w:pPr>
        <w:spacing w:after="160" w:line="259" w:lineRule="auto"/>
        <w:rPr>
          <w:b/>
          <w:color w:val="002060"/>
          <w:sz w:val="32"/>
          <w:szCs w:val="28"/>
        </w:rPr>
      </w:pPr>
      <w:r>
        <w:rPr>
          <w:b/>
          <w:color w:val="002060"/>
          <w:sz w:val="32"/>
          <w:szCs w:val="28"/>
        </w:rPr>
        <w:br w:type="page"/>
      </w:r>
    </w:p>
    <w:p w14:paraId="43FE5E39" w14:textId="30664BAF" w:rsidR="003F02D9" w:rsidRPr="008D10ED" w:rsidRDefault="001E4443" w:rsidP="003F02D9">
      <w:pPr>
        <w:pStyle w:val="ListParagraph"/>
        <w:spacing w:after="0" w:line="240" w:lineRule="auto"/>
        <w:ind w:left="0"/>
        <w:jc w:val="center"/>
        <w:rPr>
          <w:b/>
          <w:color w:val="002060"/>
          <w:sz w:val="32"/>
          <w:szCs w:val="28"/>
        </w:rPr>
      </w:pPr>
      <w:r>
        <w:rPr>
          <w:b/>
          <w:color w:val="002060"/>
          <w:sz w:val="32"/>
          <w:szCs w:val="28"/>
        </w:rPr>
        <w:lastRenderedPageBreak/>
        <w:t>Teaching</w:t>
      </w:r>
      <w:r w:rsidR="003F02D9" w:rsidRPr="008D10ED">
        <w:rPr>
          <w:b/>
          <w:color w:val="002060"/>
          <w:sz w:val="32"/>
          <w:szCs w:val="28"/>
        </w:rPr>
        <w:t xml:space="preserve"> Observation Form for Peer Evaluation of Teaching</w:t>
      </w:r>
    </w:p>
    <w:p w14:paraId="3BC9B6BE" w14:textId="6365DC82" w:rsidR="006818B9" w:rsidRPr="009C3896" w:rsidRDefault="003F02D9" w:rsidP="009C3896">
      <w:pPr>
        <w:spacing w:after="160" w:line="259" w:lineRule="auto"/>
        <w:ind w:hanging="540"/>
        <w:jc w:val="center"/>
        <w:rPr>
          <w:b/>
          <w:i/>
          <w:color w:val="002060"/>
          <w:sz w:val="28"/>
          <w:szCs w:val="20"/>
        </w:rPr>
      </w:pPr>
      <w:r w:rsidRPr="00936A7B">
        <w:rPr>
          <w:b/>
          <w:i/>
          <w:color w:val="002060"/>
          <w:sz w:val="28"/>
          <w:szCs w:val="20"/>
        </w:rPr>
        <w:t>UNC Eshelman School of Pharmacy</w:t>
      </w:r>
    </w:p>
    <w:p w14:paraId="7F56783C" w14:textId="2169732F" w:rsidR="0072034B" w:rsidRDefault="009C3896" w:rsidP="009C3896">
      <w:pPr>
        <w:pStyle w:val="ListParagraph"/>
        <w:spacing w:after="0" w:line="240" w:lineRule="auto"/>
        <w:ind w:left="-540" w:right="-630"/>
        <w:rPr>
          <w:b/>
          <w:sz w:val="20"/>
          <w:szCs w:val="20"/>
        </w:rPr>
      </w:pPr>
      <w:r>
        <w:rPr>
          <w:b/>
          <w:sz w:val="20"/>
          <w:szCs w:val="20"/>
        </w:rPr>
        <w:t xml:space="preserve">Instructor: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Date</w:t>
      </w:r>
      <w:r w:rsidR="00D040B7" w:rsidRPr="009C3896">
        <w:rPr>
          <w:b/>
          <w:sz w:val="20"/>
          <w:szCs w:val="20"/>
        </w:rPr>
        <w:t xml:space="preserve"> and class session </w:t>
      </w:r>
      <w:r w:rsidR="00EC7CE6" w:rsidRPr="009C3896">
        <w:rPr>
          <w:b/>
          <w:sz w:val="20"/>
          <w:szCs w:val="20"/>
        </w:rPr>
        <w:t>being observed</w:t>
      </w:r>
      <w:r w:rsidR="00D040B7" w:rsidRPr="009C3896">
        <w:rPr>
          <w:b/>
          <w:sz w:val="20"/>
          <w:szCs w:val="20"/>
        </w:rPr>
        <w:t>:</w:t>
      </w:r>
    </w:p>
    <w:p w14:paraId="65748DCA" w14:textId="77777777" w:rsidR="009C3896" w:rsidRDefault="009C3896" w:rsidP="009C3896">
      <w:pPr>
        <w:pStyle w:val="ListParagraph"/>
        <w:spacing w:after="0" w:line="240" w:lineRule="auto"/>
        <w:ind w:left="-540" w:right="-630"/>
        <w:rPr>
          <w:b/>
          <w:sz w:val="20"/>
          <w:szCs w:val="20"/>
        </w:rPr>
      </w:pPr>
    </w:p>
    <w:p w14:paraId="255634E7" w14:textId="77383730" w:rsidR="009C3896" w:rsidRDefault="009C3896" w:rsidP="009C3896">
      <w:pPr>
        <w:pStyle w:val="ListParagraph"/>
        <w:spacing w:after="0" w:line="240" w:lineRule="auto"/>
        <w:ind w:left="-540" w:right="-630"/>
        <w:rPr>
          <w:b/>
          <w:sz w:val="20"/>
          <w:szCs w:val="20"/>
        </w:rPr>
      </w:pPr>
    </w:p>
    <w:p w14:paraId="1656F7B4" w14:textId="77777777" w:rsidR="009C3896" w:rsidRPr="00967C2E" w:rsidRDefault="009C3896" w:rsidP="009C3896">
      <w:pPr>
        <w:spacing w:after="160" w:line="259" w:lineRule="auto"/>
        <w:ind w:hanging="540"/>
        <w:rPr>
          <w:i/>
        </w:rPr>
      </w:pPr>
      <w:r w:rsidRPr="00817387">
        <w:rPr>
          <w:b/>
          <w:sz w:val="20"/>
          <w:szCs w:val="20"/>
        </w:rPr>
        <w:t>Name of evaluator:</w:t>
      </w:r>
      <w:r w:rsidRPr="00817387">
        <w:rPr>
          <w:b/>
          <w:sz w:val="20"/>
          <w:szCs w:val="20"/>
        </w:rPr>
        <w:tab/>
      </w:r>
      <w:r w:rsidRPr="00817387">
        <w:rPr>
          <w:b/>
          <w:sz w:val="20"/>
          <w:szCs w:val="20"/>
        </w:rPr>
        <w:tab/>
      </w:r>
      <w:r>
        <w:rPr>
          <w:b/>
          <w:sz w:val="20"/>
          <w:szCs w:val="20"/>
        </w:rPr>
        <w:tab/>
      </w:r>
      <w:r>
        <w:rPr>
          <w:b/>
          <w:sz w:val="20"/>
          <w:szCs w:val="20"/>
        </w:rPr>
        <w:tab/>
      </w:r>
      <w:r>
        <w:rPr>
          <w:b/>
          <w:sz w:val="20"/>
          <w:szCs w:val="20"/>
        </w:rPr>
        <w:tab/>
      </w:r>
      <w:r>
        <w:rPr>
          <w:b/>
          <w:sz w:val="20"/>
          <w:szCs w:val="20"/>
        </w:rPr>
        <w:tab/>
        <w:t>Evaluator</w:t>
      </w:r>
      <w:r w:rsidRPr="00817387">
        <w:rPr>
          <w:b/>
          <w:sz w:val="20"/>
          <w:szCs w:val="20"/>
        </w:rPr>
        <w:t xml:space="preserve"> rank</w:t>
      </w:r>
      <w:r w:rsidRPr="00817387">
        <w:rPr>
          <w:bCs/>
          <w:sz w:val="20"/>
          <w:szCs w:val="20"/>
        </w:rPr>
        <w:t>:  Associate Professor, Full Professor</w:t>
      </w:r>
    </w:p>
    <w:p w14:paraId="71A1A58F" w14:textId="77777777" w:rsidR="006818B9" w:rsidRDefault="006818B9" w:rsidP="00656759">
      <w:pPr>
        <w:pStyle w:val="ListParagraph"/>
        <w:spacing w:after="0" w:line="240" w:lineRule="auto"/>
        <w:ind w:left="-540" w:right="-630"/>
        <w:rPr>
          <w:b/>
          <w:sz w:val="20"/>
          <w:szCs w:val="20"/>
        </w:rPr>
      </w:pPr>
    </w:p>
    <w:p w14:paraId="7F25C0D8" w14:textId="77777777" w:rsidR="00277289" w:rsidRDefault="00F94131" w:rsidP="00277289">
      <w:pPr>
        <w:pStyle w:val="ListParagraph"/>
        <w:spacing w:after="0" w:line="240" w:lineRule="auto"/>
        <w:ind w:left="-540" w:right="-630"/>
        <w:rPr>
          <w:b/>
          <w:i/>
          <w:sz w:val="20"/>
          <w:szCs w:val="20"/>
        </w:rPr>
      </w:pPr>
      <w:r w:rsidRPr="00817387">
        <w:rPr>
          <w:b/>
          <w:i/>
          <w:sz w:val="20"/>
          <w:szCs w:val="20"/>
        </w:rPr>
        <w:t xml:space="preserve">INSTRUCTIONS: </w:t>
      </w:r>
    </w:p>
    <w:p w14:paraId="1FD3753F" w14:textId="0DF5EAA2" w:rsidR="00B2569E" w:rsidRPr="00277289" w:rsidRDefault="00277289" w:rsidP="00DD28AF">
      <w:pPr>
        <w:pStyle w:val="ListParagraph"/>
        <w:numPr>
          <w:ilvl w:val="0"/>
          <w:numId w:val="21"/>
        </w:numPr>
        <w:spacing w:before="120" w:after="0" w:line="240" w:lineRule="auto"/>
        <w:ind w:left="173" w:right="-634"/>
        <w:contextualSpacing w:val="0"/>
        <w:rPr>
          <w:sz w:val="20"/>
          <w:szCs w:val="20"/>
        </w:rPr>
      </w:pPr>
      <w:r w:rsidRPr="00277289">
        <w:rPr>
          <w:b/>
          <w:sz w:val="20"/>
          <w:szCs w:val="20"/>
        </w:rPr>
        <w:t>P</w:t>
      </w:r>
      <w:r w:rsidR="00F94131" w:rsidRPr="00277289">
        <w:rPr>
          <w:b/>
          <w:sz w:val="20"/>
          <w:szCs w:val="20"/>
        </w:rPr>
        <w:t xml:space="preserve">rovide </w:t>
      </w:r>
      <w:r w:rsidRPr="00277289">
        <w:rPr>
          <w:b/>
          <w:sz w:val="20"/>
          <w:szCs w:val="20"/>
        </w:rPr>
        <w:t xml:space="preserve">narrative </w:t>
      </w:r>
      <w:r w:rsidR="00F94131" w:rsidRPr="00277289">
        <w:rPr>
          <w:b/>
          <w:sz w:val="20"/>
          <w:szCs w:val="20"/>
        </w:rPr>
        <w:t xml:space="preserve">comments </w:t>
      </w:r>
      <w:r w:rsidR="0006102B">
        <w:rPr>
          <w:b/>
          <w:sz w:val="20"/>
          <w:szCs w:val="20"/>
        </w:rPr>
        <w:t xml:space="preserve">for the 3 sections below </w:t>
      </w:r>
      <w:r w:rsidR="00B2569E" w:rsidRPr="00277289">
        <w:rPr>
          <w:sz w:val="20"/>
          <w:szCs w:val="20"/>
        </w:rPr>
        <w:t>that will help reviewers and division chairs evaluate the instructor’s teaching quality</w:t>
      </w:r>
      <w:r w:rsidR="00462874" w:rsidRPr="00277289">
        <w:rPr>
          <w:sz w:val="20"/>
          <w:szCs w:val="20"/>
        </w:rPr>
        <w:t>.</w:t>
      </w:r>
      <w:r w:rsidR="00817387" w:rsidRPr="00277289">
        <w:rPr>
          <w:sz w:val="20"/>
          <w:szCs w:val="20"/>
        </w:rPr>
        <w:t xml:space="preserve"> </w:t>
      </w:r>
      <w:r w:rsidR="00B2569E" w:rsidRPr="00277289">
        <w:rPr>
          <w:sz w:val="20"/>
          <w:szCs w:val="20"/>
        </w:rPr>
        <w:t>Evidence-based items are provided for each area as examples of behaviors known</w:t>
      </w:r>
      <w:r w:rsidR="00CA49FD">
        <w:rPr>
          <w:sz w:val="20"/>
          <w:szCs w:val="20"/>
        </w:rPr>
        <w:t xml:space="preserve"> to promote student achievement (</w:t>
      </w:r>
      <w:r w:rsidR="00CA49FD" w:rsidRPr="00CA49FD">
        <w:rPr>
          <w:i/>
          <w:sz w:val="20"/>
          <w:szCs w:val="20"/>
        </w:rPr>
        <w:t>please</w:t>
      </w:r>
      <w:r w:rsidRPr="00CA49FD">
        <w:rPr>
          <w:bCs/>
          <w:i/>
          <w:sz w:val="20"/>
          <w:szCs w:val="20"/>
        </w:rPr>
        <w:t xml:space="preserve"> keep in mind that some items may not be applicable for all class sessions</w:t>
      </w:r>
      <w:r w:rsidR="00CA49FD">
        <w:rPr>
          <w:bCs/>
          <w:sz w:val="20"/>
          <w:szCs w:val="20"/>
        </w:rPr>
        <w:t>)</w:t>
      </w:r>
      <w:r w:rsidRPr="00817387">
        <w:rPr>
          <w:bCs/>
          <w:sz w:val="20"/>
          <w:szCs w:val="20"/>
        </w:rPr>
        <w:t>.</w:t>
      </w:r>
      <w:r>
        <w:rPr>
          <w:bCs/>
          <w:sz w:val="20"/>
          <w:szCs w:val="20"/>
        </w:rPr>
        <w:t xml:space="preserve"> </w:t>
      </w:r>
      <w:r w:rsidR="00BB5AEB" w:rsidRPr="00277289">
        <w:rPr>
          <w:sz w:val="20"/>
          <w:szCs w:val="20"/>
        </w:rPr>
        <w:t>Comments can</w:t>
      </w:r>
      <w:r w:rsidR="00817387" w:rsidRPr="00277289">
        <w:rPr>
          <w:sz w:val="20"/>
          <w:szCs w:val="20"/>
        </w:rPr>
        <w:t xml:space="preserve"> include </w:t>
      </w:r>
      <w:r w:rsidR="00B2569E" w:rsidRPr="00277289">
        <w:rPr>
          <w:sz w:val="20"/>
          <w:szCs w:val="20"/>
        </w:rPr>
        <w:t xml:space="preserve">descriptions of </w:t>
      </w:r>
      <w:r w:rsidR="003F31D6" w:rsidRPr="00277289">
        <w:rPr>
          <w:sz w:val="20"/>
          <w:szCs w:val="20"/>
        </w:rPr>
        <w:t>any observed</w:t>
      </w:r>
      <w:r w:rsidR="00817387" w:rsidRPr="00277289">
        <w:rPr>
          <w:sz w:val="20"/>
          <w:szCs w:val="20"/>
        </w:rPr>
        <w:t xml:space="preserve"> activities, behavio</w:t>
      </w:r>
      <w:r w:rsidR="00B2569E" w:rsidRPr="00277289">
        <w:rPr>
          <w:sz w:val="20"/>
          <w:szCs w:val="20"/>
        </w:rPr>
        <w:t>rs, and/or interactions you consider relevant</w:t>
      </w:r>
      <w:r w:rsidR="00817387" w:rsidRPr="00277289">
        <w:rPr>
          <w:sz w:val="20"/>
          <w:szCs w:val="20"/>
        </w:rPr>
        <w:t>.</w:t>
      </w:r>
      <w:r w:rsidR="00462874" w:rsidRPr="00277289">
        <w:rPr>
          <w:sz w:val="20"/>
          <w:szCs w:val="20"/>
        </w:rPr>
        <w:t xml:space="preserve"> </w:t>
      </w:r>
      <w:r w:rsidR="00DD28AF" w:rsidRPr="00DD28AF">
        <w:rPr>
          <w:rFonts w:eastAsia="Times New Roman" w:cstheme="minorHAnsi"/>
          <w:i/>
          <w:iCs/>
          <w:sz w:val="21"/>
          <w:szCs w:val="21"/>
        </w:rPr>
        <w:t>There is no individual, quantitative ranking of these 3 sections.</w:t>
      </w:r>
    </w:p>
    <w:p w14:paraId="0648B438" w14:textId="1FC5F679" w:rsidR="00F94131" w:rsidRPr="00277289" w:rsidRDefault="003B77F5" w:rsidP="00DD28AF">
      <w:pPr>
        <w:pStyle w:val="ListParagraph"/>
        <w:numPr>
          <w:ilvl w:val="0"/>
          <w:numId w:val="21"/>
        </w:numPr>
        <w:spacing w:before="120" w:after="0" w:line="240" w:lineRule="auto"/>
        <w:ind w:left="173" w:right="-634"/>
        <w:contextualSpacing w:val="0"/>
        <w:rPr>
          <w:bCs/>
          <w:sz w:val="20"/>
          <w:szCs w:val="20"/>
        </w:rPr>
      </w:pPr>
      <w:r>
        <w:rPr>
          <w:b/>
          <w:sz w:val="20"/>
          <w:szCs w:val="20"/>
        </w:rPr>
        <w:t>P</w:t>
      </w:r>
      <w:r w:rsidR="00277289">
        <w:rPr>
          <w:b/>
          <w:sz w:val="20"/>
          <w:szCs w:val="20"/>
        </w:rPr>
        <w:t xml:space="preserve">rovide an overall assessment </w:t>
      </w:r>
      <w:r w:rsidR="00462874" w:rsidRPr="00B2569E">
        <w:rPr>
          <w:b/>
          <w:sz w:val="20"/>
          <w:szCs w:val="20"/>
        </w:rPr>
        <w:t xml:space="preserve">at the </w:t>
      </w:r>
      <w:r w:rsidR="00A57521" w:rsidRPr="00B2569E">
        <w:rPr>
          <w:b/>
          <w:sz w:val="20"/>
          <w:szCs w:val="20"/>
        </w:rPr>
        <w:t>end</w:t>
      </w:r>
      <w:r w:rsidR="00462874" w:rsidRPr="00B2569E">
        <w:rPr>
          <w:b/>
          <w:sz w:val="20"/>
          <w:szCs w:val="20"/>
        </w:rPr>
        <w:t xml:space="preserve"> of this</w:t>
      </w:r>
      <w:r w:rsidR="00F94131" w:rsidRPr="00B2569E">
        <w:rPr>
          <w:b/>
          <w:sz w:val="20"/>
          <w:szCs w:val="20"/>
        </w:rPr>
        <w:t xml:space="preserve"> form</w:t>
      </w:r>
      <w:r>
        <w:rPr>
          <w:sz w:val="20"/>
          <w:szCs w:val="20"/>
        </w:rPr>
        <w:t xml:space="preserve">. This </w:t>
      </w:r>
      <w:r w:rsidR="006007E8">
        <w:rPr>
          <w:sz w:val="20"/>
          <w:szCs w:val="20"/>
        </w:rPr>
        <w:t xml:space="preserve">overall </w:t>
      </w:r>
      <w:r>
        <w:rPr>
          <w:sz w:val="20"/>
          <w:szCs w:val="20"/>
        </w:rPr>
        <w:t>assessment</w:t>
      </w:r>
      <w:r w:rsidR="006007E8">
        <w:rPr>
          <w:sz w:val="20"/>
          <w:szCs w:val="20"/>
        </w:rPr>
        <w:t xml:space="preserve">, in addition to the narrative comments in sections 1-3 below, </w:t>
      </w:r>
      <w:r w:rsidR="006007E8">
        <w:rPr>
          <w:sz w:val="20"/>
          <w:szCs w:val="20"/>
        </w:rPr>
        <w:t>will be considered</w:t>
      </w:r>
      <w:r w:rsidR="006007E8">
        <w:rPr>
          <w:sz w:val="20"/>
          <w:szCs w:val="20"/>
        </w:rPr>
        <w:t xml:space="preserve"> </w:t>
      </w:r>
      <w:r w:rsidR="00EB42E7">
        <w:rPr>
          <w:sz w:val="20"/>
          <w:szCs w:val="20"/>
        </w:rPr>
        <w:t>by external reviewers and the Division Chair</w:t>
      </w:r>
      <w:r w:rsidR="00840468">
        <w:rPr>
          <w:sz w:val="20"/>
          <w:szCs w:val="20"/>
        </w:rPr>
        <w:t xml:space="preserve"> </w:t>
      </w:r>
      <w:r w:rsidR="009D36B0">
        <w:rPr>
          <w:sz w:val="20"/>
          <w:szCs w:val="20"/>
        </w:rPr>
        <w:t>in conjunction with other teaching evidence</w:t>
      </w:r>
      <w:r w:rsidR="00BA6A3A">
        <w:rPr>
          <w:sz w:val="20"/>
          <w:szCs w:val="20"/>
        </w:rPr>
        <w:t xml:space="preserve"> in the recommendation for promotion </w:t>
      </w:r>
      <w:r w:rsidR="005241AC">
        <w:rPr>
          <w:sz w:val="20"/>
          <w:szCs w:val="20"/>
        </w:rPr>
        <w:t>and/or tenure</w:t>
      </w:r>
      <w:r w:rsidR="008F176B">
        <w:rPr>
          <w:sz w:val="20"/>
          <w:szCs w:val="20"/>
        </w:rPr>
        <w:t xml:space="preserve"> or post-tenure review. </w:t>
      </w:r>
      <w:r w:rsidR="008C24CD" w:rsidRPr="009E5EB9">
        <w:rPr>
          <w:i/>
          <w:iCs/>
          <w:sz w:val="20"/>
          <w:szCs w:val="20"/>
        </w:rPr>
        <w:t>Please ensure that your overall assessment is supported by</w:t>
      </w:r>
      <w:r w:rsidR="00D32DDB">
        <w:rPr>
          <w:i/>
          <w:iCs/>
          <w:sz w:val="20"/>
          <w:szCs w:val="20"/>
        </w:rPr>
        <w:t xml:space="preserve"> your narrative</w:t>
      </w:r>
      <w:r w:rsidR="008C24CD" w:rsidRPr="009E5EB9">
        <w:rPr>
          <w:i/>
          <w:iCs/>
          <w:sz w:val="20"/>
          <w:szCs w:val="20"/>
        </w:rPr>
        <w:t xml:space="preserve"> comments</w:t>
      </w:r>
      <w:r w:rsidR="009E5EB9" w:rsidRPr="009E5EB9">
        <w:rPr>
          <w:i/>
          <w:iCs/>
          <w:sz w:val="20"/>
          <w:szCs w:val="20"/>
        </w:rPr>
        <w:t>.</w:t>
      </w:r>
    </w:p>
    <w:p w14:paraId="426F9D45" w14:textId="22E01367" w:rsidR="00277289" w:rsidRDefault="00277289" w:rsidP="00DD28AF">
      <w:pPr>
        <w:pStyle w:val="ListParagraph"/>
        <w:numPr>
          <w:ilvl w:val="0"/>
          <w:numId w:val="21"/>
        </w:numPr>
        <w:spacing w:before="120" w:after="0" w:line="240" w:lineRule="auto"/>
        <w:ind w:left="173" w:right="-634"/>
        <w:contextualSpacing w:val="0"/>
        <w:rPr>
          <w:bCs/>
          <w:sz w:val="20"/>
          <w:szCs w:val="20"/>
        </w:rPr>
      </w:pPr>
      <w:r>
        <w:rPr>
          <w:b/>
          <w:sz w:val="20"/>
          <w:szCs w:val="20"/>
        </w:rPr>
        <w:t xml:space="preserve">Return the completed form </w:t>
      </w:r>
      <w:r w:rsidRPr="00277289">
        <w:rPr>
          <w:sz w:val="20"/>
          <w:szCs w:val="20"/>
        </w:rPr>
        <w:t>to the instructor following the class session</w:t>
      </w:r>
      <w:r w:rsidRPr="00277289">
        <w:rPr>
          <w:bCs/>
          <w:sz w:val="20"/>
          <w:szCs w:val="20"/>
        </w:rPr>
        <w:t>.</w:t>
      </w:r>
    </w:p>
    <w:p w14:paraId="19707DC5" w14:textId="6932E82F" w:rsidR="0006102B" w:rsidRDefault="0006102B" w:rsidP="003E3A17">
      <w:pPr>
        <w:spacing w:after="0" w:line="240" w:lineRule="auto"/>
        <w:ind w:right="-630"/>
        <w:rPr>
          <w:bCs/>
          <w:sz w:val="20"/>
          <w:szCs w:val="20"/>
        </w:rPr>
      </w:pPr>
      <w:r>
        <w:rPr>
          <w:noProof/>
        </w:rPr>
        <w:drawing>
          <wp:anchor distT="0" distB="0" distL="114300" distR="114300" simplePos="0" relativeHeight="251660288" behindDoc="1" locked="0" layoutInCell="1" allowOverlap="1" wp14:anchorId="1F6C619C" wp14:editId="48204058">
            <wp:simplePos x="0" y="0"/>
            <wp:positionH relativeFrom="column">
              <wp:posOffset>-205825</wp:posOffset>
            </wp:positionH>
            <wp:positionV relativeFrom="paragraph">
              <wp:posOffset>158115</wp:posOffset>
            </wp:positionV>
            <wp:extent cx="209550" cy="171901"/>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901"/>
                    </a:xfrm>
                    <a:prstGeom prst="rect">
                      <a:avLst/>
                    </a:prstGeom>
                  </pic:spPr>
                </pic:pic>
              </a:graphicData>
            </a:graphic>
            <wp14:sizeRelH relativeFrom="page">
              <wp14:pctWidth>0</wp14:pctWidth>
            </wp14:sizeRelH>
            <wp14:sizeRelV relativeFrom="page">
              <wp14:pctHeight>0</wp14:pctHeight>
            </wp14:sizeRelV>
          </wp:anchor>
        </w:drawing>
      </w:r>
    </w:p>
    <w:p w14:paraId="09552373" w14:textId="3174CEEB" w:rsidR="00F3193E" w:rsidRPr="003E3A17" w:rsidRDefault="00F3193E" w:rsidP="003E3A17">
      <w:pPr>
        <w:spacing w:after="0" w:line="240" w:lineRule="auto"/>
        <w:ind w:right="-630"/>
        <w:rPr>
          <w:bCs/>
          <w:sz w:val="20"/>
          <w:szCs w:val="20"/>
        </w:rPr>
      </w:pPr>
      <w:r w:rsidRPr="003E3A17">
        <w:rPr>
          <w:bCs/>
          <w:sz w:val="20"/>
          <w:szCs w:val="20"/>
        </w:rPr>
        <w:t xml:space="preserve"> indicates items that are</w:t>
      </w:r>
      <w:r w:rsidR="0065525E" w:rsidRPr="003E3A17">
        <w:rPr>
          <w:bCs/>
          <w:sz w:val="20"/>
          <w:szCs w:val="20"/>
        </w:rPr>
        <w:t xml:space="preserve"> also </w:t>
      </w:r>
      <w:r w:rsidRPr="003E3A17">
        <w:rPr>
          <w:bCs/>
          <w:sz w:val="20"/>
          <w:szCs w:val="20"/>
        </w:rPr>
        <w:t xml:space="preserve">relevant to the </w:t>
      </w:r>
      <w:r w:rsidRPr="003E3A17">
        <w:rPr>
          <w:b/>
          <w:sz w:val="20"/>
          <w:szCs w:val="20"/>
        </w:rPr>
        <w:t>online</w:t>
      </w:r>
      <w:r w:rsidR="005241AC" w:rsidRPr="003E3A17">
        <w:rPr>
          <w:b/>
          <w:sz w:val="20"/>
          <w:szCs w:val="20"/>
        </w:rPr>
        <w:t xml:space="preserve"> teaching and </w:t>
      </w:r>
      <w:r w:rsidRPr="003E3A17">
        <w:rPr>
          <w:b/>
          <w:sz w:val="20"/>
          <w:szCs w:val="20"/>
        </w:rPr>
        <w:t>learning</w:t>
      </w:r>
      <w:r w:rsidRPr="003E3A17">
        <w:rPr>
          <w:bCs/>
          <w:sz w:val="20"/>
          <w:szCs w:val="20"/>
        </w:rPr>
        <w:t xml:space="preserve"> environment. </w:t>
      </w:r>
    </w:p>
    <w:p w14:paraId="58CB54A3" w14:textId="77777777" w:rsidR="00F94131" w:rsidRPr="00817387" w:rsidRDefault="00F94131" w:rsidP="00656759">
      <w:pPr>
        <w:pStyle w:val="ListParagraph"/>
        <w:spacing w:after="0" w:line="240" w:lineRule="auto"/>
        <w:ind w:left="-540" w:right="-630"/>
        <w:rPr>
          <w:b/>
          <w:sz w:val="20"/>
          <w:szCs w:val="20"/>
        </w:rPr>
      </w:pPr>
    </w:p>
    <w:p w14:paraId="7D7741CE" w14:textId="7E13640D" w:rsidR="00A57521" w:rsidRPr="00817387" w:rsidRDefault="00F1592B" w:rsidP="00B2569E">
      <w:pPr>
        <w:pStyle w:val="ListParagraph"/>
        <w:numPr>
          <w:ilvl w:val="0"/>
          <w:numId w:val="20"/>
        </w:numPr>
        <w:pBdr>
          <w:bottom w:val="single" w:sz="4" w:space="1" w:color="auto"/>
        </w:pBdr>
        <w:spacing w:after="0" w:line="240" w:lineRule="auto"/>
        <w:rPr>
          <w:b/>
          <w:i/>
          <w:sz w:val="20"/>
          <w:szCs w:val="20"/>
        </w:rPr>
      </w:pPr>
      <w:r w:rsidRPr="00817387">
        <w:rPr>
          <w:b/>
          <w:i/>
          <w:sz w:val="20"/>
          <w:szCs w:val="20"/>
        </w:rPr>
        <w:t>CONTENT</w:t>
      </w:r>
      <w:r w:rsidR="0051425D">
        <w:rPr>
          <w:b/>
          <w:i/>
          <w:sz w:val="20"/>
          <w:szCs w:val="20"/>
        </w:rPr>
        <w:t xml:space="preserve"> DELIVERY</w:t>
      </w:r>
      <w:r w:rsidRPr="00817387">
        <w:rPr>
          <w:b/>
          <w:i/>
          <w:sz w:val="20"/>
          <w:szCs w:val="20"/>
        </w:rPr>
        <w:t>:</w:t>
      </w:r>
      <w:r w:rsidRPr="00817387">
        <w:rPr>
          <w:b/>
          <w:sz w:val="20"/>
          <w:szCs w:val="20"/>
        </w:rPr>
        <w:t xml:space="preserve"> </w:t>
      </w:r>
      <w:r w:rsidR="00462874" w:rsidRPr="00817387">
        <w:rPr>
          <w:b/>
          <w:i/>
          <w:sz w:val="20"/>
          <w:szCs w:val="20"/>
        </w:rPr>
        <w:t>The</w:t>
      </w:r>
      <w:r w:rsidR="00D32DDB">
        <w:rPr>
          <w:b/>
          <w:i/>
          <w:sz w:val="20"/>
          <w:szCs w:val="20"/>
        </w:rPr>
        <w:t xml:space="preserve"> following</w:t>
      </w:r>
      <w:r w:rsidR="00462874" w:rsidRPr="00817387">
        <w:rPr>
          <w:b/>
          <w:i/>
          <w:sz w:val="20"/>
          <w:szCs w:val="20"/>
        </w:rPr>
        <w:t xml:space="preserve"> items have been shown to be positively associated with student achievement</w:t>
      </w:r>
      <w:r w:rsidR="00D32DDB">
        <w:rPr>
          <w:b/>
          <w:i/>
          <w:sz w:val="20"/>
          <w:szCs w:val="20"/>
        </w:rPr>
        <w:t xml:space="preserve"> and </w:t>
      </w:r>
      <w:r w:rsidR="00DD28AF">
        <w:rPr>
          <w:b/>
          <w:i/>
          <w:sz w:val="20"/>
          <w:szCs w:val="20"/>
        </w:rPr>
        <w:t>should be considered</w:t>
      </w:r>
      <w:r w:rsidR="000C2E92">
        <w:rPr>
          <w:b/>
          <w:i/>
          <w:sz w:val="20"/>
          <w:szCs w:val="20"/>
        </w:rPr>
        <w:t xml:space="preserve"> in the context of </w:t>
      </w:r>
      <w:r w:rsidR="00DD28AF" w:rsidRPr="00D32DDB">
        <w:rPr>
          <w:b/>
          <w:i/>
          <w:sz w:val="20"/>
          <w:szCs w:val="20"/>
        </w:rPr>
        <w:t>your</w:t>
      </w:r>
      <w:r w:rsidR="00D32DDB">
        <w:rPr>
          <w:b/>
          <w:i/>
          <w:sz w:val="20"/>
          <w:szCs w:val="20"/>
        </w:rPr>
        <w:t xml:space="preserve"> narrative comments</w:t>
      </w:r>
      <w:r w:rsidR="00462874" w:rsidRPr="00817387">
        <w:rPr>
          <w:b/>
          <w:i/>
          <w:sz w:val="20"/>
          <w:szCs w:val="20"/>
        </w:rPr>
        <w:t>.</w:t>
      </w:r>
    </w:p>
    <w:p w14:paraId="48DDDBAD" w14:textId="6AA8D235" w:rsidR="00D95A42" w:rsidRPr="00817387" w:rsidRDefault="00D95A42" w:rsidP="00656759">
      <w:pPr>
        <w:pStyle w:val="ListParagraph"/>
        <w:numPr>
          <w:ilvl w:val="0"/>
          <w:numId w:val="16"/>
        </w:numPr>
        <w:spacing w:after="0" w:line="240" w:lineRule="auto"/>
        <w:rPr>
          <w:bCs/>
          <w:sz w:val="20"/>
          <w:szCs w:val="20"/>
        </w:rPr>
      </w:pPr>
      <w:r w:rsidRPr="00817387">
        <w:rPr>
          <w:bCs/>
          <w:sz w:val="20"/>
          <w:szCs w:val="20"/>
        </w:rPr>
        <w:t>Instructor clearly communicated expectations for the class session (e.g.</w:t>
      </w:r>
      <w:r w:rsidR="005241AC">
        <w:rPr>
          <w:bCs/>
          <w:sz w:val="20"/>
          <w:szCs w:val="20"/>
        </w:rPr>
        <w:t xml:space="preserve">, </w:t>
      </w:r>
      <w:r w:rsidR="00402C7E">
        <w:rPr>
          <w:bCs/>
          <w:sz w:val="20"/>
          <w:szCs w:val="20"/>
        </w:rPr>
        <w:t>verbally</w:t>
      </w:r>
      <w:r w:rsidRPr="00817387">
        <w:rPr>
          <w:bCs/>
          <w:sz w:val="20"/>
          <w:szCs w:val="20"/>
        </w:rPr>
        <w:t xml:space="preserve"> stated learning objectives)</w:t>
      </w:r>
      <w:r w:rsidRPr="00817387">
        <w:rPr>
          <w:bCs/>
          <w:sz w:val="20"/>
          <w:szCs w:val="20"/>
          <w:vertAlign w:val="superscript"/>
        </w:rPr>
        <w:t>1</w:t>
      </w:r>
      <w:r w:rsidR="00D90698">
        <w:rPr>
          <w:bCs/>
          <w:sz w:val="20"/>
          <w:szCs w:val="20"/>
        </w:rPr>
        <w:t xml:space="preserve"> </w:t>
      </w:r>
      <w:r w:rsidR="00931B16">
        <w:rPr>
          <w:noProof/>
        </w:rPr>
        <w:drawing>
          <wp:anchor distT="0" distB="0" distL="114300" distR="114300" simplePos="0" relativeHeight="251672576" behindDoc="1" locked="0" layoutInCell="1" allowOverlap="1" wp14:anchorId="375D337C" wp14:editId="1190527A">
            <wp:simplePos x="0" y="0"/>
            <wp:positionH relativeFrom="column">
              <wp:posOffset>5726430</wp:posOffset>
            </wp:positionH>
            <wp:positionV relativeFrom="paragraph">
              <wp:posOffset>1270</wp:posOffset>
            </wp:positionV>
            <wp:extent cx="209550" cy="1714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3E250410" w14:textId="19457526" w:rsidR="00D95A42" w:rsidRPr="00817387" w:rsidRDefault="00D95A42" w:rsidP="00656759">
      <w:pPr>
        <w:pStyle w:val="ListParagraph"/>
        <w:numPr>
          <w:ilvl w:val="0"/>
          <w:numId w:val="16"/>
        </w:numPr>
        <w:spacing w:after="0" w:line="240" w:lineRule="auto"/>
        <w:rPr>
          <w:bCs/>
          <w:sz w:val="20"/>
          <w:szCs w:val="20"/>
        </w:rPr>
      </w:pPr>
      <w:r w:rsidRPr="00817387">
        <w:rPr>
          <w:bCs/>
          <w:sz w:val="20"/>
          <w:szCs w:val="20"/>
        </w:rPr>
        <w:t>Instructor assessed student knowledge at beginning of class</w:t>
      </w:r>
      <w:r w:rsidRPr="00817387">
        <w:rPr>
          <w:bCs/>
          <w:sz w:val="20"/>
          <w:szCs w:val="20"/>
          <w:vertAlign w:val="superscript"/>
        </w:rPr>
        <w:t>1</w:t>
      </w:r>
      <w:r w:rsidR="00D90698">
        <w:rPr>
          <w:bCs/>
          <w:sz w:val="20"/>
          <w:szCs w:val="20"/>
        </w:rPr>
        <w:t xml:space="preserve"> </w:t>
      </w:r>
      <w:r w:rsidR="00931B16">
        <w:rPr>
          <w:noProof/>
        </w:rPr>
        <w:drawing>
          <wp:anchor distT="0" distB="0" distL="114300" distR="114300" simplePos="0" relativeHeight="251673600" behindDoc="1" locked="0" layoutInCell="1" allowOverlap="1" wp14:anchorId="68B8C306" wp14:editId="4103BD98">
            <wp:simplePos x="0" y="0"/>
            <wp:positionH relativeFrom="column">
              <wp:posOffset>3271520</wp:posOffset>
            </wp:positionH>
            <wp:positionV relativeFrom="paragraph">
              <wp:posOffset>0</wp:posOffset>
            </wp:positionV>
            <wp:extent cx="209550" cy="1714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105F4ADD" w14:textId="57357F26" w:rsidR="00D95A42" w:rsidRPr="00817387" w:rsidRDefault="00D95A42" w:rsidP="00656759">
      <w:pPr>
        <w:pStyle w:val="ListParagraph"/>
        <w:numPr>
          <w:ilvl w:val="0"/>
          <w:numId w:val="16"/>
        </w:numPr>
        <w:spacing w:after="0" w:line="240" w:lineRule="auto"/>
        <w:rPr>
          <w:bCs/>
          <w:sz w:val="20"/>
          <w:szCs w:val="20"/>
        </w:rPr>
      </w:pPr>
      <w:r w:rsidRPr="00817387">
        <w:rPr>
          <w:bCs/>
          <w:sz w:val="20"/>
          <w:szCs w:val="20"/>
        </w:rPr>
        <w:t>Instructor provided examples or worked problems demonstrating the application of content</w:t>
      </w:r>
      <w:r w:rsidRPr="00817387">
        <w:rPr>
          <w:bCs/>
          <w:sz w:val="20"/>
          <w:szCs w:val="20"/>
          <w:vertAlign w:val="superscript"/>
        </w:rPr>
        <w:t>1</w:t>
      </w:r>
      <w:r w:rsidR="00D350B1">
        <w:rPr>
          <w:bCs/>
          <w:sz w:val="20"/>
          <w:szCs w:val="20"/>
        </w:rPr>
        <w:t xml:space="preserve"> </w:t>
      </w:r>
      <w:r w:rsidR="00931B16">
        <w:rPr>
          <w:noProof/>
        </w:rPr>
        <w:drawing>
          <wp:anchor distT="0" distB="0" distL="114300" distR="114300" simplePos="0" relativeHeight="251675648" behindDoc="1" locked="0" layoutInCell="1" allowOverlap="1" wp14:anchorId="4EE13248" wp14:editId="0E53B73A">
            <wp:simplePos x="0" y="0"/>
            <wp:positionH relativeFrom="column">
              <wp:posOffset>4930775</wp:posOffset>
            </wp:positionH>
            <wp:positionV relativeFrom="paragraph">
              <wp:posOffset>0</wp:posOffset>
            </wp:positionV>
            <wp:extent cx="209550" cy="1714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5DBD9A98" w14:textId="6CD8ACE1" w:rsidR="00D95A42" w:rsidRPr="00817387" w:rsidRDefault="00D95A42" w:rsidP="00656759">
      <w:pPr>
        <w:pStyle w:val="ListParagraph"/>
        <w:numPr>
          <w:ilvl w:val="0"/>
          <w:numId w:val="16"/>
        </w:numPr>
        <w:spacing w:after="0" w:line="240" w:lineRule="auto"/>
        <w:rPr>
          <w:bCs/>
          <w:sz w:val="20"/>
          <w:szCs w:val="20"/>
        </w:rPr>
      </w:pPr>
      <w:r w:rsidRPr="00402C7E">
        <w:rPr>
          <w:bCs/>
          <w:sz w:val="20"/>
          <w:szCs w:val="20"/>
        </w:rPr>
        <w:t xml:space="preserve">Instructor made explicit </w:t>
      </w:r>
      <w:r w:rsidR="005241AC">
        <w:rPr>
          <w:bCs/>
          <w:sz w:val="20"/>
          <w:szCs w:val="20"/>
        </w:rPr>
        <w:t xml:space="preserve">reference to </w:t>
      </w:r>
      <w:r w:rsidRPr="00402C7E">
        <w:rPr>
          <w:bCs/>
          <w:sz w:val="20"/>
          <w:szCs w:val="20"/>
        </w:rPr>
        <w:t xml:space="preserve">integration during class </w:t>
      </w:r>
      <w:r w:rsidR="00FB1ACE" w:rsidRPr="00402C7E">
        <w:rPr>
          <w:bCs/>
          <w:sz w:val="20"/>
          <w:szCs w:val="20"/>
        </w:rPr>
        <w:t xml:space="preserve">or showed alignment to a “bigger picture” </w:t>
      </w:r>
      <w:r w:rsidRPr="00402C7E">
        <w:rPr>
          <w:sz w:val="20"/>
          <w:szCs w:val="20"/>
        </w:rPr>
        <w:t>(e.g.</w:t>
      </w:r>
      <w:r w:rsidR="005241AC">
        <w:rPr>
          <w:sz w:val="20"/>
          <w:szCs w:val="20"/>
        </w:rPr>
        <w:t xml:space="preserve">, </w:t>
      </w:r>
      <w:r w:rsidRPr="00402C7E">
        <w:rPr>
          <w:sz w:val="20"/>
          <w:szCs w:val="20"/>
        </w:rPr>
        <w:t xml:space="preserve">“you will need to know this for </w:t>
      </w:r>
      <w:r w:rsidRPr="00402C7E">
        <w:rPr>
          <w:b/>
          <w:i/>
          <w:sz w:val="20"/>
          <w:szCs w:val="20"/>
        </w:rPr>
        <w:t>x</w:t>
      </w:r>
      <w:r w:rsidRPr="00402C7E">
        <w:rPr>
          <w:sz w:val="20"/>
          <w:szCs w:val="20"/>
        </w:rPr>
        <w:t xml:space="preserve"> class”, “this builds upon what you learned in </w:t>
      </w:r>
      <w:proofErr w:type="spellStart"/>
      <w:r w:rsidRPr="00402C7E">
        <w:rPr>
          <w:b/>
          <w:i/>
          <w:sz w:val="20"/>
          <w:szCs w:val="20"/>
        </w:rPr>
        <w:t>y</w:t>
      </w:r>
      <w:proofErr w:type="spellEnd"/>
      <w:r w:rsidRPr="00402C7E">
        <w:rPr>
          <w:b/>
          <w:i/>
          <w:sz w:val="20"/>
          <w:szCs w:val="20"/>
        </w:rPr>
        <w:t xml:space="preserve"> </w:t>
      </w:r>
      <w:r w:rsidRPr="00402C7E">
        <w:rPr>
          <w:sz w:val="20"/>
          <w:szCs w:val="20"/>
        </w:rPr>
        <w:t>class”</w:t>
      </w:r>
      <w:r w:rsidR="00FB1ACE" w:rsidRPr="00402C7E">
        <w:rPr>
          <w:sz w:val="20"/>
          <w:szCs w:val="20"/>
        </w:rPr>
        <w:t>, this is important because of “x”</w:t>
      </w:r>
      <w:r w:rsidRPr="00402C7E">
        <w:rPr>
          <w:sz w:val="20"/>
          <w:szCs w:val="20"/>
        </w:rPr>
        <w:t>)</w:t>
      </w:r>
      <w:r w:rsidR="00F92A3C" w:rsidRPr="00817387">
        <w:rPr>
          <w:sz w:val="20"/>
          <w:szCs w:val="20"/>
          <w:vertAlign w:val="superscript"/>
        </w:rPr>
        <w:t>2</w:t>
      </w:r>
      <w:r w:rsidR="00D350B1">
        <w:rPr>
          <w:sz w:val="20"/>
          <w:szCs w:val="20"/>
        </w:rPr>
        <w:t xml:space="preserve"> </w:t>
      </w:r>
      <w:r w:rsidR="00931B16">
        <w:rPr>
          <w:noProof/>
        </w:rPr>
        <w:drawing>
          <wp:anchor distT="0" distB="0" distL="114300" distR="114300" simplePos="0" relativeHeight="251674624" behindDoc="1" locked="0" layoutInCell="1" allowOverlap="1" wp14:anchorId="478D3753" wp14:editId="1BC77BB3">
            <wp:simplePos x="0" y="0"/>
            <wp:positionH relativeFrom="column">
              <wp:posOffset>5828030</wp:posOffset>
            </wp:positionH>
            <wp:positionV relativeFrom="paragraph">
              <wp:posOffset>158115</wp:posOffset>
            </wp:positionV>
            <wp:extent cx="209550" cy="1714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47F1E419" w14:textId="6B8B8D92" w:rsidR="00356ED4" w:rsidRPr="00817387" w:rsidRDefault="00356ED4" w:rsidP="00656759">
      <w:pPr>
        <w:pStyle w:val="ListParagraph"/>
        <w:numPr>
          <w:ilvl w:val="0"/>
          <w:numId w:val="16"/>
        </w:numPr>
        <w:spacing w:after="0" w:line="240" w:lineRule="auto"/>
        <w:rPr>
          <w:bCs/>
          <w:sz w:val="20"/>
          <w:szCs w:val="20"/>
        </w:rPr>
      </w:pPr>
      <w:r w:rsidRPr="00817387">
        <w:rPr>
          <w:bCs/>
          <w:sz w:val="20"/>
          <w:szCs w:val="20"/>
        </w:rPr>
        <w:t>Instructor used personal examples during the class session</w:t>
      </w:r>
      <w:r w:rsidR="000177D7" w:rsidRPr="00817387">
        <w:rPr>
          <w:bCs/>
          <w:sz w:val="20"/>
          <w:szCs w:val="20"/>
          <w:vertAlign w:val="superscript"/>
        </w:rPr>
        <w:t>3</w:t>
      </w:r>
      <w:r w:rsidR="00D350B1">
        <w:rPr>
          <w:bCs/>
          <w:sz w:val="20"/>
          <w:szCs w:val="20"/>
          <w:vertAlign w:val="superscript"/>
        </w:rPr>
        <w:t xml:space="preserve"> </w:t>
      </w:r>
      <w:r w:rsidR="00931B16">
        <w:rPr>
          <w:noProof/>
        </w:rPr>
        <w:drawing>
          <wp:anchor distT="0" distB="0" distL="114300" distR="114300" simplePos="0" relativeHeight="251676672" behindDoc="1" locked="0" layoutInCell="1" allowOverlap="1" wp14:anchorId="3CA8DC53" wp14:editId="529FF721">
            <wp:simplePos x="0" y="0"/>
            <wp:positionH relativeFrom="column">
              <wp:posOffset>3195320</wp:posOffset>
            </wp:positionH>
            <wp:positionV relativeFrom="paragraph">
              <wp:posOffset>3810</wp:posOffset>
            </wp:positionV>
            <wp:extent cx="209550" cy="1714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65C423FD" w14:textId="19566335" w:rsidR="00F94131" w:rsidRPr="00817387" w:rsidRDefault="00F1592B" w:rsidP="00656759">
      <w:pPr>
        <w:pStyle w:val="ListParagraph"/>
        <w:numPr>
          <w:ilvl w:val="0"/>
          <w:numId w:val="16"/>
        </w:numPr>
        <w:spacing w:after="0" w:line="240" w:lineRule="auto"/>
        <w:rPr>
          <w:bCs/>
          <w:sz w:val="20"/>
          <w:szCs w:val="20"/>
        </w:rPr>
      </w:pPr>
      <w:r w:rsidRPr="00817387">
        <w:rPr>
          <w:bCs/>
          <w:sz w:val="20"/>
          <w:szCs w:val="20"/>
        </w:rPr>
        <w:t>Instructor summarized major points of the session</w:t>
      </w:r>
      <w:r w:rsidRPr="00817387">
        <w:rPr>
          <w:bCs/>
          <w:sz w:val="20"/>
          <w:szCs w:val="20"/>
          <w:vertAlign w:val="superscript"/>
        </w:rPr>
        <w:t>1</w:t>
      </w:r>
      <w:r w:rsidR="00D350B1">
        <w:rPr>
          <w:bCs/>
          <w:sz w:val="20"/>
          <w:szCs w:val="20"/>
        </w:rPr>
        <w:t xml:space="preserve"> </w:t>
      </w:r>
      <w:r w:rsidR="00931B16">
        <w:rPr>
          <w:noProof/>
        </w:rPr>
        <w:drawing>
          <wp:anchor distT="0" distB="0" distL="114300" distR="114300" simplePos="0" relativeHeight="251677696" behindDoc="1" locked="0" layoutInCell="1" allowOverlap="1" wp14:anchorId="5DD87CA3" wp14:editId="7B674397">
            <wp:simplePos x="0" y="0"/>
            <wp:positionH relativeFrom="column">
              <wp:posOffset>2780030</wp:posOffset>
            </wp:positionH>
            <wp:positionV relativeFrom="paragraph">
              <wp:posOffset>2540</wp:posOffset>
            </wp:positionV>
            <wp:extent cx="209550" cy="1714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6746DB09" w14:textId="0E26A666" w:rsidR="00462874" w:rsidRPr="00817387" w:rsidRDefault="00462874" w:rsidP="00656759">
      <w:pPr>
        <w:pStyle w:val="ListParagraph"/>
        <w:numPr>
          <w:ilvl w:val="0"/>
          <w:numId w:val="16"/>
        </w:numPr>
        <w:spacing w:after="0" w:line="240" w:lineRule="auto"/>
        <w:rPr>
          <w:bCs/>
          <w:sz w:val="20"/>
          <w:szCs w:val="20"/>
        </w:rPr>
      </w:pPr>
      <w:r w:rsidRPr="00817387">
        <w:rPr>
          <w:bCs/>
          <w:sz w:val="20"/>
          <w:szCs w:val="20"/>
        </w:rPr>
        <w:t>Instructor asked student to reflect on the lecture and/or their learning at end of class</w:t>
      </w:r>
      <w:r w:rsidRPr="00817387">
        <w:rPr>
          <w:bCs/>
          <w:sz w:val="20"/>
          <w:szCs w:val="20"/>
          <w:vertAlign w:val="superscript"/>
        </w:rPr>
        <w:t>1</w:t>
      </w:r>
      <w:r w:rsidR="00D350B1">
        <w:rPr>
          <w:bCs/>
          <w:sz w:val="20"/>
          <w:szCs w:val="20"/>
        </w:rPr>
        <w:t xml:space="preserve"> </w:t>
      </w:r>
      <w:r w:rsidR="00931B16">
        <w:rPr>
          <w:noProof/>
        </w:rPr>
        <w:drawing>
          <wp:anchor distT="0" distB="0" distL="114300" distR="114300" simplePos="0" relativeHeight="251678720" behindDoc="1" locked="0" layoutInCell="1" allowOverlap="1" wp14:anchorId="4398EBFF" wp14:editId="28D609F1">
            <wp:simplePos x="0" y="0"/>
            <wp:positionH relativeFrom="column">
              <wp:posOffset>4575175</wp:posOffset>
            </wp:positionH>
            <wp:positionV relativeFrom="paragraph">
              <wp:posOffset>1270</wp:posOffset>
            </wp:positionV>
            <wp:extent cx="209550" cy="1714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4D9D57B6" w14:textId="77777777" w:rsidR="00B2569E" w:rsidRDefault="00B2569E" w:rsidP="00656759">
      <w:pPr>
        <w:spacing w:after="0" w:line="240" w:lineRule="auto"/>
        <w:ind w:hanging="540"/>
        <w:rPr>
          <w:b/>
          <w:bCs/>
          <w:sz w:val="20"/>
          <w:szCs w:val="20"/>
        </w:rPr>
      </w:pPr>
    </w:p>
    <w:p w14:paraId="3500AF1E" w14:textId="7F7BDB69" w:rsidR="00F94131" w:rsidRPr="00817387" w:rsidRDefault="00462874" w:rsidP="00656759">
      <w:pPr>
        <w:spacing w:after="0" w:line="240" w:lineRule="auto"/>
        <w:ind w:hanging="540"/>
        <w:rPr>
          <w:b/>
          <w:bCs/>
          <w:sz w:val="20"/>
          <w:szCs w:val="20"/>
        </w:rPr>
      </w:pPr>
      <w:r w:rsidRPr="00817387">
        <w:rPr>
          <w:b/>
          <w:bCs/>
          <w:sz w:val="20"/>
          <w:szCs w:val="20"/>
        </w:rPr>
        <w:t xml:space="preserve">COMMENTS: </w:t>
      </w:r>
    </w:p>
    <w:p w14:paraId="2F76EF0C" w14:textId="1C460532" w:rsidR="00F94131" w:rsidRDefault="00F94131" w:rsidP="00656759">
      <w:pPr>
        <w:pStyle w:val="ListParagraph"/>
        <w:spacing w:after="0" w:line="240" w:lineRule="auto"/>
        <w:ind w:left="180"/>
        <w:rPr>
          <w:bCs/>
          <w:sz w:val="20"/>
          <w:szCs w:val="20"/>
        </w:rPr>
      </w:pPr>
    </w:p>
    <w:p w14:paraId="4541FF45" w14:textId="1DEBBA27" w:rsidR="006818B9" w:rsidRDefault="006818B9" w:rsidP="00656759">
      <w:pPr>
        <w:pStyle w:val="ListParagraph"/>
        <w:spacing w:after="0" w:line="240" w:lineRule="auto"/>
        <w:ind w:left="180"/>
        <w:rPr>
          <w:bCs/>
          <w:sz w:val="20"/>
          <w:szCs w:val="20"/>
        </w:rPr>
      </w:pPr>
    </w:p>
    <w:p w14:paraId="775131B9" w14:textId="77777777" w:rsidR="003E3A17" w:rsidRDefault="003E3A17" w:rsidP="00656759">
      <w:pPr>
        <w:pStyle w:val="ListParagraph"/>
        <w:spacing w:after="0" w:line="240" w:lineRule="auto"/>
        <w:ind w:left="180"/>
        <w:rPr>
          <w:bCs/>
          <w:sz w:val="20"/>
          <w:szCs w:val="20"/>
        </w:rPr>
      </w:pPr>
    </w:p>
    <w:p w14:paraId="5FF745C8" w14:textId="77777777" w:rsidR="006818B9" w:rsidRPr="00D350B1" w:rsidRDefault="006818B9" w:rsidP="00D350B1">
      <w:pPr>
        <w:spacing w:after="0" w:line="240" w:lineRule="auto"/>
        <w:rPr>
          <w:bCs/>
          <w:sz w:val="20"/>
          <w:szCs w:val="20"/>
        </w:rPr>
      </w:pPr>
    </w:p>
    <w:p w14:paraId="792D4A71" w14:textId="77777777" w:rsidR="00462874" w:rsidRPr="00817387" w:rsidRDefault="00462874" w:rsidP="00656759">
      <w:pPr>
        <w:pStyle w:val="ListParagraph"/>
        <w:spacing w:after="0" w:line="240" w:lineRule="auto"/>
        <w:ind w:left="180"/>
        <w:rPr>
          <w:bCs/>
          <w:sz w:val="20"/>
          <w:szCs w:val="20"/>
        </w:rPr>
      </w:pPr>
    </w:p>
    <w:p w14:paraId="61BBB67B" w14:textId="6D076425" w:rsidR="00192468" w:rsidRPr="00817387" w:rsidRDefault="00F94131" w:rsidP="00D32DDB">
      <w:pPr>
        <w:pStyle w:val="ListParagraph"/>
        <w:numPr>
          <w:ilvl w:val="0"/>
          <w:numId w:val="20"/>
        </w:numPr>
        <w:pBdr>
          <w:bottom w:val="single" w:sz="4" w:space="1" w:color="auto"/>
        </w:pBdr>
        <w:spacing w:after="0" w:line="240" w:lineRule="auto"/>
        <w:rPr>
          <w:b/>
          <w:sz w:val="20"/>
          <w:szCs w:val="20"/>
        </w:rPr>
      </w:pPr>
      <w:r w:rsidRPr="00817387">
        <w:rPr>
          <w:b/>
          <w:i/>
          <w:sz w:val="20"/>
          <w:szCs w:val="20"/>
        </w:rPr>
        <w:t>COMMUNICATION</w:t>
      </w:r>
      <w:r w:rsidR="0051425D">
        <w:rPr>
          <w:b/>
          <w:i/>
          <w:sz w:val="20"/>
          <w:szCs w:val="20"/>
        </w:rPr>
        <w:t xml:space="preserve"> STRATEGIES</w:t>
      </w:r>
      <w:r w:rsidRPr="00817387">
        <w:rPr>
          <w:b/>
          <w:i/>
          <w:sz w:val="20"/>
          <w:szCs w:val="20"/>
        </w:rPr>
        <w:t>:</w:t>
      </w:r>
      <w:r w:rsidR="00462874" w:rsidRPr="00817387">
        <w:rPr>
          <w:b/>
          <w:i/>
          <w:sz w:val="20"/>
          <w:szCs w:val="20"/>
        </w:rPr>
        <w:t xml:space="preserve"> </w:t>
      </w:r>
      <w:r w:rsidR="00D32DDB" w:rsidRPr="00D32DDB">
        <w:rPr>
          <w:b/>
          <w:i/>
          <w:sz w:val="20"/>
          <w:szCs w:val="20"/>
        </w:rPr>
        <w:t xml:space="preserve">The following items have been shown to be positively associated with student achievement and </w:t>
      </w:r>
      <w:r w:rsidR="00DD28AF">
        <w:rPr>
          <w:b/>
          <w:i/>
          <w:sz w:val="20"/>
          <w:szCs w:val="20"/>
        </w:rPr>
        <w:t xml:space="preserve">should be considered </w:t>
      </w:r>
      <w:r w:rsidR="000C2E92">
        <w:rPr>
          <w:b/>
          <w:i/>
          <w:sz w:val="20"/>
          <w:szCs w:val="20"/>
        </w:rPr>
        <w:t>in the context of</w:t>
      </w:r>
      <w:r w:rsidR="00DD28AF">
        <w:rPr>
          <w:b/>
          <w:i/>
          <w:sz w:val="20"/>
          <w:szCs w:val="20"/>
        </w:rPr>
        <w:t xml:space="preserve"> </w:t>
      </w:r>
      <w:r w:rsidR="00D32DDB" w:rsidRPr="00D32DDB">
        <w:rPr>
          <w:b/>
          <w:i/>
          <w:sz w:val="20"/>
          <w:szCs w:val="20"/>
        </w:rPr>
        <w:t>your narrative comments.</w:t>
      </w:r>
    </w:p>
    <w:p w14:paraId="79547E32" w14:textId="099FFCD4" w:rsidR="00192468" w:rsidRPr="00402C7E" w:rsidRDefault="00192468" w:rsidP="00656759">
      <w:pPr>
        <w:pStyle w:val="ListParagraph"/>
        <w:numPr>
          <w:ilvl w:val="0"/>
          <w:numId w:val="17"/>
        </w:numPr>
        <w:spacing w:after="0" w:line="240" w:lineRule="auto"/>
        <w:rPr>
          <w:bCs/>
          <w:sz w:val="20"/>
          <w:szCs w:val="20"/>
        </w:rPr>
      </w:pPr>
      <w:r w:rsidRPr="00402C7E">
        <w:rPr>
          <w:bCs/>
          <w:sz w:val="20"/>
          <w:szCs w:val="20"/>
        </w:rPr>
        <w:t xml:space="preserve">Instructor acknowledged </w:t>
      </w:r>
      <w:r w:rsidR="00FB1ACE" w:rsidRPr="00402C7E">
        <w:rPr>
          <w:bCs/>
          <w:sz w:val="20"/>
          <w:szCs w:val="20"/>
        </w:rPr>
        <w:t xml:space="preserve">learners on </w:t>
      </w:r>
      <w:r w:rsidRPr="00402C7E">
        <w:rPr>
          <w:bCs/>
          <w:sz w:val="20"/>
          <w:szCs w:val="20"/>
        </w:rPr>
        <w:t>distance campus at beginning of session, if applicable</w:t>
      </w:r>
      <w:r w:rsidRPr="00402C7E">
        <w:rPr>
          <w:bCs/>
          <w:sz w:val="20"/>
          <w:szCs w:val="20"/>
          <w:vertAlign w:val="superscript"/>
        </w:rPr>
        <w:t>4</w:t>
      </w:r>
    </w:p>
    <w:p w14:paraId="75AEAA50" w14:textId="79AAB96C" w:rsidR="00462874" w:rsidRPr="00817387" w:rsidRDefault="00462874" w:rsidP="00656759">
      <w:pPr>
        <w:pStyle w:val="ListParagraph"/>
        <w:numPr>
          <w:ilvl w:val="0"/>
          <w:numId w:val="17"/>
        </w:numPr>
        <w:spacing w:after="0" w:line="240" w:lineRule="auto"/>
        <w:rPr>
          <w:bCs/>
          <w:sz w:val="20"/>
          <w:szCs w:val="20"/>
        </w:rPr>
      </w:pPr>
      <w:r w:rsidRPr="00817387">
        <w:rPr>
          <w:bCs/>
          <w:sz w:val="20"/>
          <w:szCs w:val="20"/>
        </w:rPr>
        <w:t>Instructor introduced self and/or provided welcoming at the beginning of session</w:t>
      </w:r>
      <w:r w:rsidRPr="00817387">
        <w:rPr>
          <w:bCs/>
          <w:sz w:val="20"/>
          <w:szCs w:val="20"/>
          <w:vertAlign w:val="superscript"/>
        </w:rPr>
        <w:t>5,6</w:t>
      </w:r>
      <w:r w:rsidR="00516FC8">
        <w:rPr>
          <w:bCs/>
          <w:sz w:val="20"/>
          <w:szCs w:val="20"/>
        </w:rPr>
        <w:t xml:space="preserve"> </w:t>
      </w:r>
      <w:r w:rsidR="00931B16">
        <w:rPr>
          <w:noProof/>
        </w:rPr>
        <w:drawing>
          <wp:anchor distT="0" distB="0" distL="114300" distR="114300" simplePos="0" relativeHeight="251667456" behindDoc="1" locked="0" layoutInCell="1" allowOverlap="1" wp14:anchorId="786C637D" wp14:editId="5A9866A3">
            <wp:simplePos x="0" y="0"/>
            <wp:positionH relativeFrom="column">
              <wp:posOffset>4431030</wp:posOffset>
            </wp:positionH>
            <wp:positionV relativeFrom="paragraph">
              <wp:posOffset>1905</wp:posOffset>
            </wp:positionV>
            <wp:extent cx="209550" cy="1714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1007A192" w14:textId="0801E56C" w:rsidR="002961A7" w:rsidRPr="00817387" w:rsidRDefault="00D95A42" w:rsidP="00656759">
      <w:pPr>
        <w:pStyle w:val="ListParagraph"/>
        <w:numPr>
          <w:ilvl w:val="0"/>
          <w:numId w:val="17"/>
        </w:numPr>
        <w:spacing w:after="0" w:line="240" w:lineRule="auto"/>
        <w:rPr>
          <w:bCs/>
          <w:sz w:val="20"/>
          <w:szCs w:val="20"/>
        </w:rPr>
      </w:pPr>
      <w:r w:rsidRPr="00817387">
        <w:rPr>
          <w:bCs/>
          <w:sz w:val="20"/>
          <w:szCs w:val="20"/>
        </w:rPr>
        <w:t>Instructor spoke audibly and clearly</w:t>
      </w:r>
      <w:r w:rsidR="000177D7" w:rsidRPr="00817387">
        <w:rPr>
          <w:bCs/>
          <w:sz w:val="20"/>
          <w:szCs w:val="20"/>
          <w:vertAlign w:val="superscript"/>
        </w:rPr>
        <w:t>4</w:t>
      </w:r>
      <w:r w:rsidR="00516FC8">
        <w:rPr>
          <w:bCs/>
          <w:sz w:val="20"/>
          <w:szCs w:val="20"/>
        </w:rPr>
        <w:t xml:space="preserve"> </w:t>
      </w:r>
      <w:r w:rsidR="00931B16">
        <w:rPr>
          <w:noProof/>
        </w:rPr>
        <w:drawing>
          <wp:anchor distT="0" distB="0" distL="114300" distR="114300" simplePos="0" relativeHeight="251668480" behindDoc="1" locked="0" layoutInCell="1" allowOverlap="1" wp14:anchorId="23A668FD" wp14:editId="0338296F">
            <wp:simplePos x="0" y="0"/>
            <wp:positionH relativeFrom="column">
              <wp:posOffset>2018030</wp:posOffset>
            </wp:positionH>
            <wp:positionV relativeFrom="paragraph">
              <wp:posOffset>1270</wp:posOffset>
            </wp:positionV>
            <wp:extent cx="209550" cy="1714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6B96ACCD" w14:textId="5B3671AB" w:rsidR="00D95A42" w:rsidRPr="00817387" w:rsidRDefault="003E3A17" w:rsidP="00656759">
      <w:pPr>
        <w:pStyle w:val="ListParagraph"/>
        <w:numPr>
          <w:ilvl w:val="0"/>
          <w:numId w:val="17"/>
        </w:numPr>
        <w:spacing w:after="0" w:line="240" w:lineRule="auto"/>
        <w:rPr>
          <w:bCs/>
          <w:sz w:val="20"/>
          <w:szCs w:val="20"/>
        </w:rPr>
      </w:pPr>
      <w:r>
        <w:rPr>
          <w:noProof/>
        </w:rPr>
        <w:drawing>
          <wp:anchor distT="0" distB="0" distL="114300" distR="114300" simplePos="0" relativeHeight="251669504" behindDoc="1" locked="0" layoutInCell="1" allowOverlap="1" wp14:anchorId="1C9A3FD3" wp14:editId="6405D3D2">
            <wp:simplePos x="0" y="0"/>
            <wp:positionH relativeFrom="column">
              <wp:posOffset>2035175</wp:posOffset>
            </wp:positionH>
            <wp:positionV relativeFrom="paragraph">
              <wp:posOffset>11218</wp:posOffset>
            </wp:positionV>
            <wp:extent cx="209550" cy="1714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r w:rsidR="00D95A42" w:rsidRPr="00817387">
        <w:rPr>
          <w:bCs/>
          <w:sz w:val="20"/>
          <w:szCs w:val="20"/>
        </w:rPr>
        <w:t xml:space="preserve">Instructor phrased questions </w:t>
      </w:r>
      <w:proofErr w:type="gramStart"/>
      <w:r w:rsidR="00D95A42" w:rsidRPr="00817387">
        <w:rPr>
          <w:bCs/>
          <w:sz w:val="20"/>
          <w:szCs w:val="20"/>
        </w:rPr>
        <w:t>clearly</w:t>
      </w:r>
      <w:r w:rsidR="000177D7" w:rsidRPr="00817387">
        <w:rPr>
          <w:bCs/>
          <w:sz w:val="20"/>
          <w:szCs w:val="20"/>
          <w:vertAlign w:val="superscript"/>
        </w:rPr>
        <w:t>3</w:t>
      </w:r>
      <w:proofErr w:type="gramEnd"/>
      <w:r w:rsidR="00516FC8">
        <w:rPr>
          <w:bCs/>
          <w:sz w:val="20"/>
          <w:szCs w:val="20"/>
        </w:rPr>
        <w:t xml:space="preserve"> </w:t>
      </w:r>
    </w:p>
    <w:p w14:paraId="4EDC9FAE" w14:textId="7148623F" w:rsidR="00D95A42" w:rsidRPr="00817387" w:rsidRDefault="00D95A42" w:rsidP="00656759">
      <w:pPr>
        <w:pStyle w:val="ListParagraph"/>
        <w:numPr>
          <w:ilvl w:val="0"/>
          <w:numId w:val="17"/>
        </w:numPr>
        <w:spacing w:after="0" w:line="240" w:lineRule="auto"/>
        <w:rPr>
          <w:bCs/>
          <w:sz w:val="20"/>
          <w:szCs w:val="20"/>
        </w:rPr>
      </w:pPr>
      <w:r w:rsidRPr="00817387">
        <w:rPr>
          <w:bCs/>
          <w:sz w:val="20"/>
          <w:szCs w:val="20"/>
        </w:rPr>
        <w:t>Instructor listened and responded effectively to student comments and questions</w:t>
      </w:r>
      <w:r w:rsidR="000177D7" w:rsidRPr="00817387">
        <w:rPr>
          <w:bCs/>
          <w:sz w:val="20"/>
          <w:szCs w:val="20"/>
          <w:vertAlign w:val="superscript"/>
        </w:rPr>
        <w:t>3</w:t>
      </w:r>
      <w:r w:rsidR="00516FC8">
        <w:rPr>
          <w:bCs/>
          <w:sz w:val="20"/>
          <w:szCs w:val="20"/>
        </w:rPr>
        <w:t xml:space="preserve"> </w:t>
      </w:r>
      <w:r w:rsidR="00931B16">
        <w:rPr>
          <w:noProof/>
        </w:rPr>
        <w:drawing>
          <wp:anchor distT="0" distB="0" distL="114300" distR="114300" simplePos="0" relativeHeight="251670528" behindDoc="1" locked="0" layoutInCell="1" allowOverlap="1" wp14:anchorId="52B395F2" wp14:editId="779AB954">
            <wp:simplePos x="0" y="0"/>
            <wp:positionH relativeFrom="column">
              <wp:posOffset>4397375</wp:posOffset>
            </wp:positionH>
            <wp:positionV relativeFrom="paragraph">
              <wp:posOffset>-635</wp:posOffset>
            </wp:positionV>
            <wp:extent cx="209550" cy="1714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67301B43" w14:textId="4B30933B" w:rsidR="000D0980" w:rsidRPr="00817387" w:rsidRDefault="000D0980" w:rsidP="00656759">
      <w:pPr>
        <w:pStyle w:val="ListParagraph"/>
        <w:numPr>
          <w:ilvl w:val="0"/>
          <w:numId w:val="17"/>
        </w:numPr>
        <w:spacing w:after="0" w:line="240" w:lineRule="auto"/>
        <w:rPr>
          <w:bCs/>
          <w:sz w:val="20"/>
          <w:szCs w:val="20"/>
        </w:rPr>
      </w:pPr>
      <w:r w:rsidRPr="00817387">
        <w:rPr>
          <w:bCs/>
          <w:sz w:val="20"/>
          <w:szCs w:val="20"/>
        </w:rPr>
        <w:t xml:space="preserve">Instructor </w:t>
      </w:r>
      <w:r w:rsidRPr="00817387">
        <w:rPr>
          <w:sz w:val="20"/>
          <w:szCs w:val="20"/>
        </w:rPr>
        <w:t>utilized language to build constructive climate (e.g.</w:t>
      </w:r>
      <w:r w:rsidR="005241AC">
        <w:rPr>
          <w:sz w:val="20"/>
          <w:szCs w:val="20"/>
        </w:rPr>
        <w:t xml:space="preserve">, </w:t>
      </w:r>
      <w:r w:rsidRPr="00817387">
        <w:rPr>
          <w:sz w:val="20"/>
          <w:szCs w:val="20"/>
        </w:rPr>
        <w:t>use of “we” instead of just “I” and “you”)</w:t>
      </w:r>
      <w:r w:rsidRPr="00817387">
        <w:rPr>
          <w:sz w:val="20"/>
          <w:szCs w:val="20"/>
          <w:vertAlign w:val="superscript"/>
        </w:rPr>
        <w:t>5,6</w:t>
      </w:r>
      <w:r w:rsidR="00516FC8">
        <w:rPr>
          <w:sz w:val="20"/>
          <w:szCs w:val="20"/>
        </w:rPr>
        <w:t xml:space="preserve"> </w:t>
      </w:r>
      <w:r w:rsidR="00931B16">
        <w:rPr>
          <w:noProof/>
        </w:rPr>
        <w:drawing>
          <wp:anchor distT="0" distB="0" distL="114300" distR="114300" simplePos="0" relativeHeight="251671552" behindDoc="1" locked="0" layoutInCell="1" allowOverlap="1" wp14:anchorId="05C4D40A" wp14:editId="7D516A05">
            <wp:simplePos x="0" y="0"/>
            <wp:positionH relativeFrom="column">
              <wp:posOffset>5591175</wp:posOffset>
            </wp:positionH>
            <wp:positionV relativeFrom="paragraph">
              <wp:posOffset>-1270</wp:posOffset>
            </wp:positionV>
            <wp:extent cx="209550" cy="1714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131AB40A" w14:textId="62CE81F8" w:rsidR="004C31FE" w:rsidRPr="00817387" w:rsidRDefault="004C31FE" w:rsidP="00656759">
      <w:pPr>
        <w:pStyle w:val="ListParagraph"/>
        <w:numPr>
          <w:ilvl w:val="0"/>
          <w:numId w:val="17"/>
        </w:numPr>
        <w:spacing w:after="0" w:line="240" w:lineRule="auto"/>
        <w:rPr>
          <w:bCs/>
          <w:sz w:val="20"/>
          <w:szCs w:val="20"/>
        </w:rPr>
      </w:pPr>
      <w:r w:rsidRPr="00817387">
        <w:rPr>
          <w:bCs/>
          <w:sz w:val="20"/>
          <w:szCs w:val="20"/>
        </w:rPr>
        <w:t>Instructor moved out from behind podium, if applicable</w:t>
      </w:r>
      <w:r w:rsidR="000177D7" w:rsidRPr="00817387">
        <w:rPr>
          <w:bCs/>
          <w:sz w:val="20"/>
          <w:szCs w:val="20"/>
          <w:vertAlign w:val="superscript"/>
        </w:rPr>
        <w:t>3</w:t>
      </w:r>
      <w:r w:rsidRPr="00817387">
        <w:rPr>
          <w:bCs/>
          <w:sz w:val="20"/>
          <w:szCs w:val="20"/>
          <w:vertAlign w:val="superscript"/>
        </w:rPr>
        <w:t>,6</w:t>
      </w:r>
    </w:p>
    <w:p w14:paraId="6EBEAAB6" w14:textId="77777777" w:rsidR="00B2569E" w:rsidRDefault="00B2569E" w:rsidP="00656759">
      <w:pPr>
        <w:spacing w:after="0" w:line="240" w:lineRule="auto"/>
        <w:ind w:hanging="540"/>
        <w:rPr>
          <w:b/>
          <w:bCs/>
          <w:sz w:val="20"/>
          <w:szCs w:val="20"/>
        </w:rPr>
      </w:pPr>
    </w:p>
    <w:p w14:paraId="78AA066C" w14:textId="364839B1" w:rsidR="00462874" w:rsidRDefault="00462874" w:rsidP="00656759">
      <w:pPr>
        <w:spacing w:after="0" w:line="240" w:lineRule="auto"/>
        <w:ind w:hanging="540"/>
        <w:rPr>
          <w:b/>
          <w:bCs/>
          <w:sz w:val="20"/>
          <w:szCs w:val="20"/>
        </w:rPr>
      </w:pPr>
      <w:r w:rsidRPr="00817387">
        <w:rPr>
          <w:b/>
          <w:bCs/>
          <w:sz w:val="20"/>
          <w:szCs w:val="20"/>
        </w:rPr>
        <w:t xml:space="preserve">COMMENTS: </w:t>
      </w:r>
    </w:p>
    <w:p w14:paraId="0BDA1EA9" w14:textId="6C2BE4F3" w:rsidR="003E3A17" w:rsidRDefault="003E3A17" w:rsidP="00656759">
      <w:pPr>
        <w:spacing w:after="0" w:line="240" w:lineRule="auto"/>
        <w:ind w:hanging="540"/>
        <w:rPr>
          <w:b/>
          <w:bCs/>
          <w:sz w:val="20"/>
          <w:szCs w:val="20"/>
        </w:rPr>
      </w:pPr>
    </w:p>
    <w:p w14:paraId="6AFB2873" w14:textId="404BAC74" w:rsidR="003E3A17" w:rsidRDefault="003E3A17" w:rsidP="00656759">
      <w:pPr>
        <w:spacing w:after="0" w:line="240" w:lineRule="auto"/>
        <w:ind w:hanging="540"/>
        <w:rPr>
          <w:b/>
          <w:bCs/>
          <w:sz w:val="20"/>
          <w:szCs w:val="20"/>
        </w:rPr>
      </w:pPr>
    </w:p>
    <w:p w14:paraId="3223AE8A" w14:textId="77777777" w:rsidR="003E3A17" w:rsidRPr="00817387" w:rsidRDefault="003E3A17" w:rsidP="00656759">
      <w:pPr>
        <w:spacing w:after="0" w:line="240" w:lineRule="auto"/>
        <w:ind w:hanging="540"/>
        <w:rPr>
          <w:b/>
          <w:bCs/>
          <w:sz w:val="20"/>
          <w:szCs w:val="20"/>
        </w:rPr>
      </w:pPr>
    </w:p>
    <w:p w14:paraId="625B1AA9" w14:textId="16196953" w:rsidR="00462874" w:rsidRDefault="00462874" w:rsidP="00656759">
      <w:pPr>
        <w:spacing w:after="0" w:line="240" w:lineRule="auto"/>
        <w:rPr>
          <w:bCs/>
          <w:sz w:val="20"/>
          <w:szCs w:val="20"/>
        </w:rPr>
      </w:pPr>
    </w:p>
    <w:p w14:paraId="5F0A0623" w14:textId="59291C86" w:rsidR="002961A7" w:rsidRPr="00817387" w:rsidRDefault="00462874" w:rsidP="00B2569E">
      <w:pPr>
        <w:pStyle w:val="ListParagraph"/>
        <w:numPr>
          <w:ilvl w:val="0"/>
          <w:numId w:val="20"/>
        </w:numPr>
        <w:pBdr>
          <w:bottom w:val="single" w:sz="4" w:space="1" w:color="auto"/>
        </w:pBdr>
        <w:spacing w:after="0" w:line="240" w:lineRule="auto"/>
        <w:rPr>
          <w:b/>
          <w:sz w:val="20"/>
          <w:szCs w:val="20"/>
        </w:rPr>
      </w:pPr>
      <w:r w:rsidRPr="00817387">
        <w:rPr>
          <w:b/>
          <w:i/>
          <w:sz w:val="20"/>
          <w:szCs w:val="20"/>
        </w:rPr>
        <w:t xml:space="preserve">STUDENT ENGAGEMENT: </w:t>
      </w:r>
      <w:r w:rsidR="00D32DDB" w:rsidRPr="00817387">
        <w:rPr>
          <w:b/>
          <w:i/>
          <w:sz w:val="20"/>
          <w:szCs w:val="20"/>
        </w:rPr>
        <w:t>The</w:t>
      </w:r>
      <w:r w:rsidR="00D32DDB">
        <w:rPr>
          <w:b/>
          <w:i/>
          <w:sz w:val="20"/>
          <w:szCs w:val="20"/>
        </w:rPr>
        <w:t xml:space="preserve"> following</w:t>
      </w:r>
      <w:r w:rsidR="00D32DDB" w:rsidRPr="00817387">
        <w:rPr>
          <w:b/>
          <w:i/>
          <w:sz w:val="20"/>
          <w:szCs w:val="20"/>
        </w:rPr>
        <w:t xml:space="preserve"> items have been shown to be positively associated with student achievement</w:t>
      </w:r>
      <w:r w:rsidR="00D32DDB">
        <w:rPr>
          <w:b/>
          <w:i/>
          <w:sz w:val="20"/>
          <w:szCs w:val="20"/>
        </w:rPr>
        <w:t xml:space="preserve"> and </w:t>
      </w:r>
      <w:r w:rsidR="00DD28AF">
        <w:rPr>
          <w:b/>
          <w:i/>
          <w:sz w:val="20"/>
          <w:szCs w:val="20"/>
        </w:rPr>
        <w:t xml:space="preserve">should be considered </w:t>
      </w:r>
      <w:r w:rsidR="000C2E92">
        <w:rPr>
          <w:b/>
          <w:i/>
          <w:sz w:val="20"/>
          <w:szCs w:val="20"/>
        </w:rPr>
        <w:t xml:space="preserve">in the context of </w:t>
      </w:r>
      <w:r w:rsidR="00DD28AF" w:rsidRPr="00D32DDB">
        <w:rPr>
          <w:b/>
          <w:i/>
          <w:sz w:val="20"/>
          <w:szCs w:val="20"/>
        </w:rPr>
        <w:t xml:space="preserve">your </w:t>
      </w:r>
      <w:r w:rsidR="00D32DDB">
        <w:rPr>
          <w:b/>
          <w:i/>
          <w:sz w:val="20"/>
          <w:szCs w:val="20"/>
        </w:rPr>
        <w:t>narrative comments</w:t>
      </w:r>
      <w:r w:rsidR="00D32DDB" w:rsidRPr="00817387">
        <w:rPr>
          <w:b/>
          <w:i/>
          <w:sz w:val="20"/>
          <w:szCs w:val="20"/>
        </w:rPr>
        <w:t>.</w:t>
      </w:r>
    </w:p>
    <w:p w14:paraId="4DB26307" w14:textId="644B43E7" w:rsidR="00D95A42" w:rsidRPr="00817387" w:rsidRDefault="00D95A42" w:rsidP="00656759">
      <w:pPr>
        <w:pStyle w:val="ListParagraph"/>
        <w:numPr>
          <w:ilvl w:val="0"/>
          <w:numId w:val="18"/>
        </w:numPr>
        <w:spacing w:after="0" w:line="240" w:lineRule="auto"/>
        <w:rPr>
          <w:bCs/>
          <w:sz w:val="20"/>
          <w:szCs w:val="20"/>
        </w:rPr>
      </w:pPr>
      <w:r w:rsidRPr="00817387">
        <w:rPr>
          <w:bCs/>
          <w:sz w:val="20"/>
          <w:szCs w:val="20"/>
        </w:rPr>
        <w:t>Instructor asked for student questions OR paused for student questions [3 second minimum]</w:t>
      </w:r>
      <w:r w:rsidRPr="00817387">
        <w:rPr>
          <w:bCs/>
          <w:sz w:val="20"/>
          <w:szCs w:val="20"/>
          <w:vertAlign w:val="superscript"/>
        </w:rPr>
        <w:t>1</w:t>
      </w:r>
      <w:r w:rsidR="00ED0D43">
        <w:rPr>
          <w:bCs/>
          <w:sz w:val="20"/>
          <w:szCs w:val="20"/>
        </w:rPr>
        <w:t xml:space="preserve"> </w:t>
      </w:r>
      <w:r w:rsidR="00931B16">
        <w:rPr>
          <w:noProof/>
        </w:rPr>
        <w:drawing>
          <wp:anchor distT="0" distB="0" distL="114300" distR="114300" simplePos="0" relativeHeight="251662336" behindDoc="1" locked="0" layoutInCell="1" allowOverlap="1" wp14:anchorId="72323E28" wp14:editId="46DF07E7">
            <wp:simplePos x="0" y="0"/>
            <wp:positionH relativeFrom="column">
              <wp:posOffset>4964430</wp:posOffset>
            </wp:positionH>
            <wp:positionV relativeFrom="paragraph">
              <wp:posOffset>-635</wp:posOffset>
            </wp:positionV>
            <wp:extent cx="209550" cy="1714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14:sizeRelH relativeFrom="page">
              <wp14:pctWidth>0</wp14:pctWidth>
            </wp14:sizeRelH>
            <wp14:sizeRelV relativeFrom="page">
              <wp14:pctHeight>0</wp14:pctHeight>
            </wp14:sizeRelV>
          </wp:anchor>
        </w:drawing>
      </w:r>
    </w:p>
    <w:p w14:paraId="1B732588" w14:textId="6FF6A77A" w:rsidR="00D95A42" w:rsidRPr="00817387" w:rsidRDefault="00D95A42" w:rsidP="00656759">
      <w:pPr>
        <w:pStyle w:val="ListParagraph"/>
        <w:numPr>
          <w:ilvl w:val="0"/>
          <w:numId w:val="18"/>
        </w:numPr>
        <w:spacing w:after="0" w:line="240" w:lineRule="auto"/>
        <w:rPr>
          <w:bCs/>
          <w:sz w:val="20"/>
          <w:szCs w:val="20"/>
        </w:rPr>
      </w:pPr>
      <w:r w:rsidRPr="00DE5DB8">
        <w:rPr>
          <w:bCs/>
          <w:sz w:val="20"/>
          <w:szCs w:val="20"/>
        </w:rPr>
        <w:t xml:space="preserve">Instructor utilized </w:t>
      </w:r>
      <w:r w:rsidR="00FB1ACE" w:rsidRPr="00DE5DB8">
        <w:rPr>
          <w:bCs/>
          <w:sz w:val="20"/>
          <w:szCs w:val="20"/>
        </w:rPr>
        <w:t xml:space="preserve">strategies to foster student participation, so that all students had the opportunity to actively participate (e.g., </w:t>
      </w:r>
      <w:r w:rsidRPr="00DE5DB8">
        <w:rPr>
          <w:bCs/>
          <w:sz w:val="20"/>
          <w:szCs w:val="20"/>
        </w:rPr>
        <w:t>an audience response system</w:t>
      </w:r>
      <w:r w:rsidR="007741B6" w:rsidRPr="00DE5DB8">
        <w:rPr>
          <w:bCs/>
          <w:sz w:val="20"/>
          <w:szCs w:val="20"/>
        </w:rPr>
        <w:t>,</w:t>
      </w:r>
      <w:r w:rsidRPr="00DE5DB8">
        <w:rPr>
          <w:bCs/>
          <w:sz w:val="20"/>
          <w:szCs w:val="20"/>
        </w:rPr>
        <w:t xml:space="preserve"> small group discussions</w:t>
      </w:r>
      <w:r w:rsidR="007741B6" w:rsidRPr="00DE5DB8">
        <w:rPr>
          <w:bCs/>
          <w:sz w:val="20"/>
          <w:szCs w:val="20"/>
        </w:rPr>
        <w:t xml:space="preserve">, Zoom </w:t>
      </w:r>
      <w:r w:rsidR="00593D18" w:rsidRPr="00DE5DB8">
        <w:rPr>
          <w:bCs/>
          <w:sz w:val="20"/>
          <w:szCs w:val="20"/>
        </w:rPr>
        <w:t>chat</w:t>
      </w:r>
      <w:r w:rsidRPr="00DE5DB8">
        <w:rPr>
          <w:bCs/>
          <w:sz w:val="20"/>
          <w:szCs w:val="20"/>
        </w:rPr>
        <w:t xml:space="preserve"> </w:t>
      </w:r>
      <w:r w:rsidR="005241AC">
        <w:rPr>
          <w:bCs/>
          <w:sz w:val="20"/>
          <w:szCs w:val="20"/>
        </w:rPr>
        <w:t xml:space="preserve">feature </w:t>
      </w:r>
      <w:r w:rsidRPr="00DE5DB8">
        <w:rPr>
          <w:bCs/>
          <w:sz w:val="20"/>
          <w:szCs w:val="20"/>
        </w:rPr>
        <w:t>(i.e.</w:t>
      </w:r>
      <w:r w:rsidR="00FB1ACE" w:rsidRPr="00DE5DB8">
        <w:rPr>
          <w:bCs/>
          <w:sz w:val="20"/>
          <w:szCs w:val="20"/>
        </w:rPr>
        <w:t>,</w:t>
      </w:r>
      <w:r w:rsidRPr="00DE5DB8">
        <w:rPr>
          <w:bCs/>
          <w:sz w:val="20"/>
          <w:szCs w:val="20"/>
        </w:rPr>
        <w:t xml:space="preserve"> all students)</w:t>
      </w:r>
      <w:r w:rsidRPr="00817387">
        <w:rPr>
          <w:bCs/>
          <w:sz w:val="20"/>
          <w:szCs w:val="20"/>
          <w:vertAlign w:val="superscript"/>
        </w:rPr>
        <w:t>1</w:t>
      </w:r>
      <w:r w:rsidR="00ED0D43">
        <w:rPr>
          <w:bCs/>
          <w:sz w:val="20"/>
          <w:szCs w:val="20"/>
        </w:rPr>
        <w:t xml:space="preserve"> </w:t>
      </w:r>
      <w:r w:rsidR="00931B16">
        <w:rPr>
          <w:noProof/>
        </w:rPr>
        <w:drawing>
          <wp:anchor distT="0" distB="0" distL="114300" distR="114300" simplePos="0" relativeHeight="251663360" behindDoc="1" locked="0" layoutInCell="1" allowOverlap="1" wp14:anchorId="320AF9E7" wp14:editId="327C008A">
            <wp:simplePos x="0" y="0"/>
            <wp:positionH relativeFrom="column">
              <wp:posOffset>5193030</wp:posOffset>
            </wp:positionH>
            <wp:positionV relativeFrom="paragraph">
              <wp:posOffset>159385</wp:posOffset>
            </wp:positionV>
            <wp:extent cx="209550" cy="1714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14:sizeRelH relativeFrom="page">
              <wp14:pctWidth>0</wp14:pctWidth>
            </wp14:sizeRelH>
            <wp14:sizeRelV relativeFrom="page">
              <wp14:pctHeight>0</wp14:pctHeight>
            </wp14:sizeRelV>
          </wp:anchor>
        </w:drawing>
      </w:r>
    </w:p>
    <w:p w14:paraId="71A386CE" w14:textId="573C30F7" w:rsidR="00F1592B" w:rsidRPr="00817387" w:rsidRDefault="00F1592B" w:rsidP="00656759">
      <w:pPr>
        <w:pStyle w:val="ListParagraph"/>
        <w:numPr>
          <w:ilvl w:val="0"/>
          <w:numId w:val="18"/>
        </w:numPr>
        <w:spacing w:after="0" w:line="240" w:lineRule="auto"/>
        <w:rPr>
          <w:bCs/>
          <w:sz w:val="20"/>
          <w:szCs w:val="20"/>
        </w:rPr>
      </w:pPr>
      <w:r w:rsidRPr="00817387">
        <w:rPr>
          <w:bCs/>
          <w:sz w:val="20"/>
          <w:szCs w:val="20"/>
        </w:rPr>
        <w:t xml:space="preserve">Instructor effectively balanced presentation and </w:t>
      </w:r>
      <w:r w:rsidR="004C31FE" w:rsidRPr="00817387">
        <w:rPr>
          <w:bCs/>
          <w:sz w:val="20"/>
          <w:szCs w:val="20"/>
        </w:rPr>
        <w:t xml:space="preserve">student </w:t>
      </w:r>
      <w:r w:rsidRPr="00817387">
        <w:rPr>
          <w:bCs/>
          <w:sz w:val="20"/>
          <w:szCs w:val="20"/>
        </w:rPr>
        <w:t>discussion</w:t>
      </w:r>
      <w:r w:rsidRPr="00817387">
        <w:rPr>
          <w:bCs/>
          <w:sz w:val="20"/>
          <w:szCs w:val="20"/>
          <w:vertAlign w:val="superscript"/>
        </w:rPr>
        <w:t>1</w:t>
      </w:r>
      <w:r w:rsidR="00ED0D43">
        <w:rPr>
          <w:bCs/>
          <w:sz w:val="20"/>
          <w:szCs w:val="20"/>
          <w:vertAlign w:val="superscript"/>
        </w:rPr>
        <w:t xml:space="preserve"> </w:t>
      </w:r>
      <w:r w:rsidR="00931B16">
        <w:rPr>
          <w:noProof/>
        </w:rPr>
        <w:drawing>
          <wp:anchor distT="0" distB="0" distL="114300" distR="114300" simplePos="0" relativeHeight="251664384" behindDoc="1" locked="0" layoutInCell="1" allowOverlap="1" wp14:anchorId="53377540" wp14:editId="5C7B7069">
            <wp:simplePos x="0" y="0"/>
            <wp:positionH relativeFrom="column">
              <wp:posOffset>3643630</wp:posOffset>
            </wp:positionH>
            <wp:positionV relativeFrom="paragraph">
              <wp:posOffset>3175</wp:posOffset>
            </wp:positionV>
            <wp:extent cx="209550" cy="1714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14:sizeRelH relativeFrom="page">
              <wp14:pctWidth>0</wp14:pctWidth>
            </wp14:sizeRelH>
            <wp14:sizeRelV relativeFrom="page">
              <wp14:pctHeight>0</wp14:pctHeight>
            </wp14:sizeRelV>
          </wp:anchor>
        </w:drawing>
      </w:r>
    </w:p>
    <w:p w14:paraId="233B7C4D" w14:textId="74018C93" w:rsidR="00D95A42" w:rsidRPr="00817387" w:rsidRDefault="00D95A42" w:rsidP="00656759">
      <w:pPr>
        <w:pStyle w:val="ListParagraph"/>
        <w:numPr>
          <w:ilvl w:val="0"/>
          <w:numId w:val="18"/>
        </w:numPr>
        <w:spacing w:after="0" w:line="240" w:lineRule="auto"/>
        <w:rPr>
          <w:bCs/>
          <w:sz w:val="20"/>
          <w:szCs w:val="20"/>
        </w:rPr>
      </w:pPr>
      <w:r w:rsidRPr="00817387">
        <w:rPr>
          <w:bCs/>
          <w:sz w:val="20"/>
          <w:szCs w:val="20"/>
        </w:rPr>
        <w:t>Instructor was courteous and respectful when interacting with students</w:t>
      </w:r>
      <w:r w:rsidR="000177D7" w:rsidRPr="00817387">
        <w:rPr>
          <w:bCs/>
          <w:sz w:val="20"/>
          <w:szCs w:val="20"/>
          <w:vertAlign w:val="superscript"/>
        </w:rPr>
        <w:t>3</w:t>
      </w:r>
      <w:r w:rsidR="00ED0D43">
        <w:rPr>
          <w:bCs/>
          <w:sz w:val="20"/>
          <w:szCs w:val="20"/>
          <w:vertAlign w:val="superscript"/>
        </w:rPr>
        <w:t xml:space="preserve"> </w:t>
      </w:r>
      <w:r w:rsidR="00931B16">
        <w:rPr>
          <w:noProof/>
        </w:rPr>
        <w:drawing>
          <wp:anchor distT="0" distB="0" distL="114300" distR="114300" simplePos="0" relativeHeight="251665408" behindDoc="1" locked="0" layoutInCell="1" allowOverlap="1" wp14:anchorId="069454E6" wp14:editId="2C113FDD">
            <wp:simplePos x="0" y="0"/>
            <wp:positionH relativeFrom="column">
              <wp:posOffset>3872230</wp:posOffset>
            </wp:positionH>
            <wp:positionV relativeFrom="paragraph">
              <wp:posOffset>3175</wp:posOffset>
            </wp:positionV>
            <wp:extent cx="209550" cy="1714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5E2E7AE0" w14:textId="03289764" w:rsidR="00D95A42" w:rsidRPr="00817387" w:rsidRDefault="00D95A42" w:rsidP="00656759">
      <w:pPr>
        <w:pStyle w:val="ListParagraph"/>
        <w:numPr>
          <w:ilvl w:val="0"/>
          <w:numId w:val="18"/>
        </w:numPr>
        <w:spacing w:after="0" w:line="240" w:lineRule="auto"/>
        <w:rPr>
          <w:bCs/>
          <w:sz w:val="20"/>
          <w:szCs w:val="20"/>
        </w:rPr>
      </w:pPr>
      <w:r w:rsidRPr="00817387">
        <w:rPr>
          <w:bCs/>
          <w:sz w:val="20"/>
          <w:szCs w:val="20"/>
        </w:rPr>
        <w:t>Instructor provided positive feedback for student discussion and questions</w:t>
      </w:r>
      <w:r w:rsidR="000177D7" w:rsidRPr="00817387">
        <w:rPr>
          <w:bCs/>
          <w:sz w:val="20"/>
          <w:szCs w:val="20"/>
          <w:vertAlign w:val="superscript"/>
        </w:rPr>
        <w:t>3</w:t>
      </w:r>
      <w:r w:rsidR="00ED0D43">
        <w:rPr>
          <w:bCs/>
          <w:sz w:val="20"/>
          <w:szCs w:val="20"/>
          <w:vertAlign w:val="superscript"/>
        </w:rPr>
        <w:t xml:space="preserve"> </w:t>
      </w:r>
      <w:r w:rsidR="00931B16">
        <w:rPr>
          <w:noProof/>
        </w:rPr>
        <w:drawing>
          <wp:anchor distT="0" distB="0" distL="114300" distR="114300" simplePos="0" relativeHeight="251666432" behindDoc="1" locked="0" layoutInCell="1" allowOverlap="1" wp14:anchorId="2CCBD1AF" wp14:editId="68C21354">
            <wp:simplePos x="0" y="0"/>
            <wp:positionH relativeFrom="column">
              <wp:posOffset>4024630</wp:posOffset>
            </wp:positionH>
            <wp:positionV relativeFrom="paragraph">
              <wp:posOffset>1905</wp:posOffset>
            </wp:positionV>
            <wp:extent cx="209550" cy="1714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anchor>
        </w:drawing>
      </w:r>
    </w:p>
    <w:p w14:paraId="4341DB20" w14:textId="21C8468D" w:rsidR="004F18BD" w:rsidRDefault="00D95A42" w:rsidP="00656759">
      <w:pPr>
        <w:pStyle w:val="ListParagraph"/>
        <w:numPr>
          <w:ilvl w:val="0"/>
          <w:numId w:val="18"/>
        </w:numPr>
        <w:spacing w:after="0" w:line="240" w:lineRule="auto"/>
        <w:rPr>
          <w:bCs/>
          <w:sz w:val="20"/>
          <w:szCs w:val="20"/>
        </w:rPr>
      </w:pPr>
      <w:r w:rsidRPr="00817387">
        <w:rPr>
          <w:bCs/>
          <w:sz w:val="20"/>
          <w:szCs w:val="20"/>
        </w:rPr>
        <w:t>Instructor encouraged participation from students connecting from a distance campus</w:t>
      </w:r>
      <w:r w:rsidR="0049346C">
        <w:rPr>
          <w:bCs/>
          <w:sz w:val="20"/>
          <w:szCs w:val="20"/>
        </w:rPr>
        <w:t xml:space="preserve"> or in a virtual setting</w:t>
      </w:r>
      <w:r w:rsidRPr="00817387">
        <w:rPr>
          <w:bCs/>
          <w:sz w:val="20"/>
          <w:szCs w:val="20"/>
        </w:rPr>
        <w:t xml:space="preserve">, </w:t>
      </w:r>
      <w:proofErr w:type="gramStart"/>
      <w:r w:rsidR="005241AC">
        <w:rPr>
          <w:bCs/>
          <w:sz w:val="20"/>
          <w:szCs w:val="20"/>
        </w:rPr>
        <w:t>where</w:t>
      </w:r>
      <w:proofErr w:type="gramEnd"/>
    </w:p>
    <w:p w14:paraId="25137FEA" w14:textId="4B90056F" w:rsidR="00D95A42" w:rsidRPr="00817387" w:rsidRDefault="00D95A42" w:rsidP="004F18BD">
      <w:pPr>
        <w:pStyle w:val="ListParagraph"/>
        <w:spacing w:after="0" w:line="240" w:lineRule="auto"/>
        <w:ind w:left="180"/>
        <w:rPr>
          <w:bCs/>
          <w:sz w:val="20"/>
          <w:szCs w:val="20"/>
        </w:rPr>
      </w:pPr>
      <w:r w:rsidRPr="00817387">
        <w:rPr>
          <w:bCs/>
          <w:sz w:val="20"/>
          <w:szCs w:val="20"/>
        </w:rPr>
        <w:t>applicable</w:t>
      </w:r>
      <w:r w:rsidR="000177D7" w:rsidRPr="00817387">
        <w:rPr>
          <w:bCs/>
          <w:sz w:val="20"/>
          <w:szCs w:val="20"/>
          <w:vertAlign w:val="superscript"/>
        </w:rPr>
        <w:t>3</w:t>
      </w:r>
      <w:r w:rsidR="004F18BD">
        <w:rPr>
          <w:bCs/>
          <w:sz w:val="20"/>
          <w:szCs w:val="20"/>
          <w:vertAlign w:val="superscript"/>
        </w:rPr>
        <w:t xml:space="preserve"> </w:t>
      </w:r>
      <w:r w:rsidR="003E3A17">
        <w:rPr>
          <w:noProof/>
        </w:rPr>
        <w:drawing>
          <wp:anchor distT="0" distB="0" distL="114300" distR="114300" simplePos="0" relativeHeight="251661312" behindDoc="1" locked="0" layoutInCell="1" allowOverlap="1" wp14:anchorId="03FA90EA" wp14:editId="1DDEF342">
            <wp:simplePos x="0" y="0"/>
            <wp:positionH relativeFrom="column">
              <wp:posOffset>697230</wp:posOffset>
            </wp:positionH>
            <wp:positionV relativeFrom="paragraph">
              <wp:posOffset>3175</wp:posOffset>
            </wp:positionV>
            <wp:extent cx="209550" cy="171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 cy="171450"/>
                    </a:xfrm>
                    <a:prstGeom prst="rect">
                      <a:avLst/>
                    </a:prstGeom>
                  </pic:spPr>
                </pic:pic>
              </a:graphicData>
            </a:graphic>
            <wp14:sizeRelH relativeFrom="page">
              <wp14:pctWidth>0</wp14:pctWidth>
            </wp14:sizeRelH>
            <wp14:sizeRelV relativeFrom="page">
              <wp14:pctHeight>0</wp14:pctHeight>
            </wp14:sizeRelV>
          </wp:anchor>
        </w:drawing>
      </w:r>
    </w:p>
    <w:p w14:paraId="7C5A7150" w14:textId="77777777" w:rsidR="00B2569E" w:rsidRDefault="00B2569E" w:rsidP="00656759">
      <w:pPr>
        <w:spacing w:after="0" w:line="240" w:lineRule="auto"/>
        <w:ind w:hanging="540"/>
        <w:rPr>
          <w:b/>
          <w:bCs/>
          <w:sz w:val="20"/>
          <w:szCs w:val="20"/>
        </w:rPr>
      </w:pPr>
    </w:p>
    <w:p w14:paraId="1D391679" w14:textId="23A7EDCC" w:rsidR="00462874" w:rsidRPr="00817387" w:rsidRDefault="004C31FE" w:rsidP="00656759">
      <w:pPr>
        <w:spacing w:after="0" w:line="240" w:lineRule="auto"/>
        <w:ind w:hanging="540"/>
        <w:rPr>
          <w:b/>
          <w:bCs/>
          <w:sz w:val="20"/>
          <w:szCs w:val="20"/>
        </w:rPr>
      </w:pPr>
      <w:r w:rsidRPr="00817387">
        <w:rPr>
          <w:b/>
          <w:bCs/>
          <w:sz w:val="20"/>
          <w:szCs w:val="20"/>
        </w:rPr>
        <w:t>COMMENTS</w:t>
      </w:r>
      <w:r w:rsidR="00140896" w:rsidRPr="00817387">
        <w:rPr>
          <w:b/>
          <w:bCs/>
          <w:sz w:val="20"/>
          <w:szCs w:val="20"/>
        </w:rPr>
        <w:t>:</w:t>
      </w:r>
    </w:p>
    <w:p w14:paraId="650B16A1" w14:textId="3741C160" w:rsidR="00140896" w:rsidRPr="00817387" w:rsidRDefault="00140896" w:rsidP="00656759">
      <w:pPr>
        <w:spacing w:after="0" w:line="240" w:lineRule="auto"/>
        <w:ind w:hanging="540"/>
        <w:rPr>
          <w:b/>
          <w:bCs/>
          <w:sz w:val="20"/>
          <w:szCs w:val="20"/>
        </w:rPr>
      </w:pPr>
    </w:p>
    <w:p w14:paraId="70A446C1" w14:textId="00ED71F5" w:rsidR="00140896" w:rsidRDefault="00140896" w:rsidP="00656759">
      <w:pPr>
        <w:spacing w:after="0" w:line="240" w:lineRule="auto"/>
        <w:ind w:hanging="540"/>
        <w:rPr>
          <w:b/>
          <w:bCs/>
          <w:sz w:val="20"/>
          <w:szCs w:val="20"/>
        </w:rPr>
      </w:pPr>
    </w:p>
    <w:p w14:paraId="30397F46" w14:textId="77777777" w:rsidR="003E3A17" w:rsidRDefault="003E3A17" w:rsidP="00656759">
      <w:pPr>
        <w:spacing w:after="0" w:line="240" w:lineRule="auto"/>
        <w:ind w:hanging="540"/>
        <w:rPr>
          <w:b/>
          <w:bCs/>
          <w:sz w:val="20"/>
          <w:szCs w:val="20"/>
        </w:rPr>
      </w:pPr>
    </w:p>
    <w:p w14:paraId="1BE3345D" w14:textId="323E6174" w:rsidR="00BC542F" w:rsidRDefault="00BC542F" w:rsidP="00656759">
      <w:pPr>
        <w:spacing w:after="0" w:line="240" w:lineRule="auto"/>
        <w:ind w:hanging="540"/>
        <w:rPr>
          <w:b/>
          <w:bCs/>
          <w:sz w:val="20"/>
          <w:szCs w:val="20"/>
        </w:rPr>
      </w:pPr>
    </w:p>
    <w:p w14:paraId="01FD3214" w14:textId="41EB9168" w:rsidR="00ED0D43" w:rsidRPr="00817387" w:rsidRDefault="00ED0D43" w:rsidP="00ED0D43">
      <w:pPr>
        <w:spacing w:after="0" w:line="240" w:lineRule="auto"/>
        <w:rPr>
          <w:b/>
          <w:bCs/>
          <w:sz w:val="20"/>
          <w:szCs w:val="20"/>
        </w:rPr>
        <w:sectPr w:rsidR="00ED0D43" w:rsidRPr="00817387" w:rsidSect="0065525E">
          <w:footerReference w:type="default" r:id="rId10"/>
          <w:footerReference w:type="first" r:id="rId11"/>
          <w:pgSz w:w="12240" w:h="15840"/>
          <w:pgMar w:top="1008" w:right="1008" w:bottom="1008" w:left="1008" w:header="720" w:footer="0" w:gutter="0"/>
          <w:cols w:space="720"/>
          <w:titlePg/>
          <w:docGrid w:linePitch="360"/>
        </w:sectPr>
      </w:pPr>
    </w:p>
    <w:p w14:paraId="4E84918F" w14:textId="518A860B" w:rsidR="00097718" w:rsidRPr="00817387" w:rsidRDefault="00097718" w:rsidP="00656759">
      <w:pPr>
        <w:tabs>
          <w:tab w:val="left" w:pos="4680"/>
        </w:tabs>
        <w:spacing w:after="0" w:line="240" w:lineRule="auto"/>
        <w:ind w:right="-270"/>
        <w:rPr>
          <w:sz w:val="20"/>
          <w:szCs w:val="20"/>
        </w:rPr>
        <w:sectPr w:rsidR="00097718" w:rsidRPr="00817387" w:rsidSect="00A57521">
          <w:type w:val="continuous"/>
          <w:pgSz w:w="12240" w:h="15840"/>
          <w:pgMar w:top="907" w:right="720" w:bottom="630" w:left="1440" w:header="720" w:footer="720" w:gutter="0"/>
          <w:cols w:num="2" w:space="540"/>
          <w:docGrid w:linePitch="360"/>
        </w:sectPr>
      </w:pPr>
    </w:p>
    <w:p w14:paraId="7D5F9AEC" w14:textId="018B7149" w:rsidR="00656759" w:rsidRPr="008D10ED" w:rsidRDefault="008D10ED" w:rsidP="00656759">
      <w:pPr>
        <w:spacing w:after="0" w:line="240" w:lineRule="auto"/>
        <w:ind w:hanging="540"/>
        <w:rPr>
          <w:rFonts w:eastAsia="Times New Roman" w:cstheme="minorHAnsi"/>
          <w:b/>
          <w:sz w:val="20"/>
          <w:szCs w:val="20"/>
          <w:u w:val="single"/>
        </w:rPr>
      </w:pPr>
      <w:r w:rsidRPr="008D10ED">
        <w:rPr>
          <w:rFonts w:eastAsia="Times New Roman" w:cstheme="minorHAnsi"/>
          <w:b/>
          <w:sz w:val="20"/>
          <w:szCs w:val="20"/>
        </w:rPr>
        <w:t xml:space="preserve">OVERALL COMMENTS: </w:t>
      </w:r>
      <w:r w:rsidR="00097718" w:rsidRPr="008D10ED">
        <w:rPr>
          <w:rFonts w:eastAsia="Times New Roman" w:cstheme="minorHAnsi"/>
          <w:b/>
          <w:sz w:val="20"/>
          <w:szCs w:val="20"/>
          <w:u w:val="single"/>
        </w:rPr>
        <w:t>What additional comments do you have about this instructor and/or class session?</w:t>
      </w:r>
    </w:p>
    <w:p w14:paraId="212A826C" w14:textId="3FE3441D" w:rsidR="00656759" w:rsidRPr="008D10ED" w:rsidRDefault="00656759" w:rsidP="00656759">
      <w:pPr>
        <w:spacing w:after="0" w:line="240" w:lineRule="auto"/>
        <w:ind w:hanging="540"/>
        <w:rPr>
          <w:rFonts w:eastAsia="Times New Roman" w:cstheme="minorHAnsi"/>
          <w:b/>
          <w:sz w:val="18"/>
          <w:szCs w:val="20"/>
          <w:u w:val="single"/>
        </w:rPr>
      </w:pPr>
    </w:p>
    <w:p w14:paraId="4485BA89" w14:textId="5E4B6FDF" w:rsidR="00817387" w:rsidRDefault="00817387" w:rsidP="00656759">
      <w:pPr>
        <w:spacing w:after="0" w:line="240" w:lineRule="auto"/>
        <w:ind w:hanging="540"/>
        <w:rPr>
          <w:rFonts w:eastAsia="Times New Roman" w:cstheme="minorHAnsi"/>
          <w:b/>
          <w:sz w:val="20"/>
          <w:szCs w:val="20"/>
          <w:u w:val="single"/>
        </w:rPr>
      </w:pPr>
    </w:p>
    <w:p w14:paraId="0F0FB0F4" w14:textId="68044C8A" w:rsidR="00BC542F" w:rsidRDefault="00BC542F" w:rsidP="00656759">
      <w:pPr>
        <w:spacing w:after="0" w:line="240" w:lineRule="auto"/>
        <w:ind w:hanging="540"/>
        <w:rPr>
          <w:rFonts w:eastAsia="Times New Roman" w:cstheme="minorHAnsi"/>
          <w:b/>
          <w:sz w:val="20"/>
          <w:szCs w:val="20"/>
          <w:u w:val="single"/>
        </w:rPr>
      </w:pPr>
    </w:p>
    <w:p w14:paraId="36E1D24A" w14:textId="28D46DE9" w:rsidR="00BC542F" w:rsidRDefault="00BC542F" w:rsidP="00656759">
      <w:pPr>
        <w:spacing w:after="0" w:line="240" w:lineRule="auto"/>
        <w:ind w:hanging="540"/>
        <w:rPr>
          <w:rFonts w:eastAsia="Times New Roman" w:cstheme="minorHAnsi"/>
          <w:b/>
          <w:sz w:val="20"/>
          <w:szCs w:val="20"/>
          <w:u w:val="single"/>
        </w:rPr>
      </w:pPr>
    </w:p>
    <w:p w14:paraId="78893B93" w14:textId="77777777" w:rsidR="003E3A17" w:rsidRDefault="003E3A17" w:rsidP="00656759">
      <w:pPr>
        <w:spacing w:after="0" w:line="240" w:lineRule="auto"/>
        <w:ind w:hanging="540"/>
        <w:rPr>
          <w:rFonts w:eastAsia="Times New Roman" w:cstheme="minorHAnsi"/>
          <w:b/>
          <w:sz w:val="20"/>
          <w:szCs w:val="20"/>
          <w:u w:val="single"/>
        </w:rPr>
      </w:pPr>
    </w:p>
    <w:p w14:paraId="1A68EAF4" w14:textId="4DB2DB0B" w:rsidR="00BC542F" w:rsidRPr="00DD2023" w:rsidRDefault="00BC542F" w:rsidP="003048CB">
      <w:pPr>
        <w:spacing w:after="0" w:line="240" w:lineRule="auto"/>
        <w:rPr>
          <w:rFonts w:eastAsia="Times New Roman" w:cstheme="minorHAnsi"/>
          <w:sz w:val="20"/>
          <w:szCs w:val="20"/>
          <w:u w:val="single"/>
        </w:rPr>
      </w:pPr>
    </w:p>
    <w:p w14:paraId="1586A3AC" w14:textId="38826D4B" w:rsidR="00BC542F" w:rsidRPr="00817387" w:rsidRDefault="00B97299" w:rsidP="00656759">
      <w:pPr>
        <w:spacing w:after="0" w:line="240" w:lineRule="auto"/>
        <w:ind w:hanging="540"/>
        <w:rPr>
          <w:rFonts w:eastAsia="Times New Roman" w:cstheme="minorHAnsi"/>
          <w:b/>
          <w:sz w:val="20"/>
          <w:szCs w:val="20"/>
          <w:u w:val="single"/>
        </w:rPr>
      </w:pPr>
      <w:r>
        <w:rPr>
          <w:rFonts w:eastAsia="Times New Roman" w:cstheme="minorHAnsi"/>
          <w:b/>
          <w:noProof/>
          <w:sz w:val="20"/>
          <w:szCs w:val="20"/>
          <w:u w:val="single"/>
        </w:rPr>
        <mc:AlternateContent>
          <mc:Choice Requires="wps">
            <w:drawing>
              <wp:anchor distT="0" distB="0" distL="114300" distR="114300" simplePos="0" relativeHeight="251659264" behindDoc="0" locked="0" layoutInCell="1" allowOverlap="1" wp14:anchorId="7B8B5F30" wp14:editId="6672EE27">
                <wp:simplePos x="0" y="0"/>
                <wp:positionH relativeFrom="column">
                  <wp:posOffset>-466725</wp:posOffset>
                </wp:positionH>
                <wp:positionV relativeFrom="paragraph">
                  <wp:posOffset>154940</wp:posOffset>
                </wp:positionV>
                <wp:extent cx="6858000" cy="1819275"/>
                <wp:effectExtent l="38100" t="38100" r="38100" b="47625"/>
                <wp:wrapNone/>
                <wp:docPr id="1" name="Rectangle 1"/>
                <wp:cNvGraphicFramePr/>
                <a:graphic xmlns:a="http://schemas.openxmlformats.org/drawingml/2006/main">
                  <a:graphicData uri="http://schemas.microsoft.com/office/word/2010/wordprocessingShape">
                    <wps:wsp>
                      <wps:cNvSpPr/>
                      <wps:spPr>
                        <a:xfrm>
                          <a:off x="0" y="0"/>
                          <a:ext cx="6858000" cy="1819275"/>
                        </a:xfrm>
                        <a:prstGeom prst="rect">
                          <a:avLst/>
                        </a:prstGeom>
                        <a:noFill/>
                        <a:ln w="762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FB34C" id="Rectangle 1" o:spid="_x0000_s1026" style="position:absolute;margin-left:-36.75pt;margin-top:12.2pt;width:540pt;height:14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" filled="f" strokecolor="#1f3763 [1604]" strokeweight="6pt"/>
            </w:pict>
          </mc:Fallback>
        </mc:AlternateContent>
      </w:r>
    </w:p>
    <w:p w14:paraId="2CE7919D" w14:textId="77777777" w:rsidR="00656759" w:rsidRPr="00817387" w:rsidRDefault="00656759" w:rsidP="00656759">
      <w:pPr>
        <w:spacing w:after="0" w:line="240" w:lineRule="auto"/>
        <w:ind w:hanging="540"/>
        <w:rPr>
          <w:rFonts w:eastAsia="Times New Roman" w:cstheme="minorHAnsi"/>
          <w:b/>
          <w:sz w:val="20"/>
          <w:szCs w:val="20"/>
          <w:u w:val="single"/>
        </w:rPr>
      </w:pPr>
    </w:p>
    <w:p w14:paraId="13FE9739" w14:textId="2880C567" w:rsidR="00B2569E" w:rsidRPr="00213409" w:rsidRDefault="00DD2023" w:rsidP="00DD2023">
      <w:pPr>
        <w:pStyle w:val="ListParagraph"/>
        <w:spacing w:after="0" w:line="240" w:lineRule="auto"/>
        <w:ind w:left="-540" w:right="-630"/>
        <w:jc w:val="center"/>
        <w:rPr>
          <w:b/>
          <w:sz w:val="24"/>
          <w:szCs w:val="24"/>
          <w:u w:val="single"/>
        </w:rPr>
      </w:pPr>
      <w:r w:rsidRPr="00213409">
        <w:rPr>
          <w:b/>
          <w:sz w:val="24"/>
          <w:szCs w:val="24"/>
          <w:u w:val="single"/>
        </w:rPr>
        <w:t>OVERALL ASSESSMENT</w:t>
      </w:r>
      <w:r w:rsidR="002177DE" w:rsidRPr="00213409">
        <w:rPr>
          <w:b/>
          <w:sz w:val="24"/>
          <w:szCs w:val="24"/>
          <w:u w:val="single"/>
        </w:rPr>
        <w:t xml:space="preserve"> OF OBSERVATION</w:t>
      </w:r>
      <w:r w:rsidRPr="00213409">
        <w:rPr>
          <w:b/>
          <w:sz w:val="24"/>
          <w:szCs w:val="24"/>
          <w:u w:val="single"/>
        </w:rPr>
        <w:t>:</w:t>
      </w:r>
    </w:p>
    <w:p w14:paraId="3E71401B" w14:textId="77777777" w:rsidR="00DD2023" w:rsidRPr="008818CE" w:rsidRDefault="00DD2023" w:rsidP="00656759">
      <w:pPr>
        <w:pStyle w:val="ListParagraph"/>
        <w:spacing w:after="0" w:line="240" w:lineRule="auto"/>
        <w:ind w:left="-540" w:right="-630"/>
        <w:rPr>
          <w:b/>
          <w:bCs/>
        </w:rPr>
      </w:pPr>
    </w:p>
    <w:p w14:paraId="2C84D73F" w14:textId="77777777" w:rsidR="00A46BBF" w:rsidRDefault="00B2569E" w:rsidP="00A46BBF">
      <w:pPr>
        <w:pStyle w:val="ListParagraph"/>
        <w:spacing w:after="0" w:line="240" w:lineRule="auto"/>
        <w:ind w:left="-540" w:right="-630"/>
        <w:rPr>
          <w:b/>
          <w:bCs/>
        </w:rPr>
      </w:pPr>
      <w:r w:rsidRPr="008818CE">
        <w:rPr>
          <w:b/>
          <w:bCs/>
        </w:rPr>
        <w:t xml:space="preserve">Based on the instruction I observed during this class session, </w:t>
      </w:r>
      <w:r w:rsidR="00E03233" w:rsidRPr="008818CE">
        <w:rPr>
          <w:b/>
          <w:bCs/>
        </w:rPr>
        <w:t xml:space="preserve">I believe this </w:t>
      </w:r>
      <w:r w:rsidR="00C9037B" w:rsidRPr="008818CE">
        <w:rPr>
          <w:b/>
          <w:bCs/>
        </w:rPr>
        <w:t>individual</w:t>
      </w:r>
      <w:r w:rsidR="00B6199A" w:rsidRPr="008818CE">
        <w:rPr>
          <w:b/>
          <w:bCs/>
        </w:rPr>
        <w:t>‘s teaching performance was:</w:t>
      </w:r>
    </w:p>
    <w:p w14:paraId="306539F8" w14:textId="77777777" w:rsidR="00A46BBF" w:rsidRDefault="00A46BBF" w:rsidP="00A46BBF">
      <w:pPr>
        <w:pStyle w:val="ListParagraph"/>
        <w:spacing w:after="0" w:line="240" w:lineRule="auto"/>
        <w:ind w:left="-540" w:right="-630"/>
        <w:rPr>
          <w:b/>
          <w:bCs/>
        </w:rPr>
      </w:pPr>
    </w:p>
    <w:p w14:paraId="13AE46BF" w14:textId="4B79E748" w:rsidR="00BC542F" w:rsidRDefault="00D0548C" w:rsidP="006C07BB">
      <w:pPr>
        <w:pStyle w:val="ListParagraph"/>
        <w:spacing w:after="0" w:line="240" w:lineRule="auto"/>
        <w:ind w:left="-540" w:right="-630" w:firstLine="540"/>
        <w:rPr>
          <w:b/>
          <w:bCs/>
        </w:rPr>
      </w:pPr>
      <w:r w:rsidRPr="008818CE">
        <w:rPr>
          <w:b/>
          <w:bCs/>
        </w:rPr>
        <w:t>____</w:t>
      </w:r>
      <w:r w:rsidR="00B6199A" w:rsidRPr="008818CE">
        <w:rPr>
          <w:b/>
          <w:bCs/>
        </w:rPr>
        <w:t>Exceptional</w:t>
      </w:r>
      <w:r w:rsidR="006C07BB">
        <w:rPr>
          <w:b/>
          <w:bCs/>
        </w:rPr>
        <w:t xml:space="preserve">  </w:t>
      </w:r>
      <w:r w:rsidR="00A46BBF">
        <w:rPr>
          <w:b/>
          <w:bCs/>
        </w:rPr>
        <w:tab/>
      </w:r>
      <w:r w:rsidR="00B6199A" w:rsidRPr="008818CE">
        <w:rPr>
          <w:b/>
          <w:bCs/>
        </w:rPr>
        <w:t xml:space="preserve"> </w:t>
      </w:r>
      <w:r w:rsidR="006C07BB">
        <w:rPr>
          <w:b/>
          <w:bCs/>
        </w:rPr>
        <w:t xml:space="preserve">  </w:t>
      </w:r>
      <w:r w:rsidR="00BD1ACF" w:rsidRPr="008818CE">
        <w:rPr>
          <w:b/>
          <w:bCs/>
        </w:rPr>
        <w:t>____</w:t>
      </w:r>
      <w:r w:rsidR="00BD1ACF">
        <w:rPr>
          <w:b/>
          <w:bCs/>
        </w:rPr>
        <w:t>Good</w:t>
      </w:r>
      <w:r w:rsidR="00BD1ACF">
        <w:rPr>
          <w:b/>
          <w:bCs/>
        </w:rPr>
        <w:tab/>
      </w:r>
      <w:r w:rsidR="006C07BB">
        <w:rPr>
          <w:b/>
          <w:bCs/>
        </w:rPr>
        <w:t xml:space="preserve">  </w:t>
      </w:r>
      <w:r w:rsidR="0093412D">
        <w:rPr>
          <w:b/>
          <w:bCs/>
        </w:rPr>
        <w:t xml:space="preserve">  </w:t>
      </w:r>
      <w:r w:rsidR="00BD1ACF" w:rsidRPr="008818CE">
        <w:rPr>
          <w:b/>
          <w:bCs/>
        </w:rPr>
        <w:t>____</w:t>
      </w:r>
      <w:r w:rsidR="00B6199A" w:rsidRPr="008818CE">
        <w:rPr>
          <w:b/>
          <w:bCs/>
        </w:rPr>
        <w:t>Average</w:t>
      </w:r>
      <w:r w:rsidR="00BD1ACF">
        <w:rPr>
          <w:b/>
          <w:bCs/>
        </w:rPr>
        <w:tab/>
      </w:r>
      <w:r w:rsidR="006C07BB">
        <w:rPr>
          <w:b/>
          <w:bCs/>
        </w:rPr>
        <w:t xml:space="preserve">        </w:t>
      </w:r>
      <w:r w:rsidR="0093412D">
        <w:rPr>
          <w:b/>
          <w:bCs/>
        </w:rPr>
        <w:t xml:space="preserve">  </w:t>
      </w:r>
      <w:r w:rsidR="006C07BB">
        <w:rPr>
          <w:b/>
          <w:bCs/>
        </w:rPr>
        <w:t xml:space="preserve"> </w:t>
      </w:r>
      <w:r w:rsidR="006C07BB" w:rsidRPr="008818CE">
        <w:rPr>
          <w:b/>
          <w:bCs/>
        </w:rPr>
        <w:t>____</w:t>
      </w:r>
      <w:r w:rsidR="00B6199A" w:rsidRPr="008818CE">
        <w:rPr>
          <w:b/>
          <w:bCs/>
        </w:rPr>
        <w:t>Below Average</w:t>
      </w:r>
      <w:r w:rsidR="00B6199A" w:rsidRPr="008818CE">
        <w:rPr>
          <w:b/>
          <w:bCs/>
        </w:rPr>
        <w:tab/>
      </w:r>
      <w:r w:rsidR="0093412D">
        <w:rPr>
          <w:b/>
          <w:bCs/>
        </w:rPr>
        <w:t xml:space="preserve">  </w:t>
      </w:r>
      <w:r w:rsidR="006C07BB" w:rsidRPr="008818CE">
        <w:rPr>
          <w:b/>
          <w:bCs/>
        </w:rPr>
        <w:t>____</w:t>
      </w:r>
      <w:r w:rsidR="006C07BB">
        <w:rPr>
          <w:b/>
          <w:bCs/>
        </w:rPr>
        <w:t>Poor</w:t>
      </w:r>
    </w:p>
    <w:p w14:paraId="1EAA99A3" w14:textId="77777777" w:rsidR="0093412D" w:rsidRPr="008818CE" w:rsidRDefault="0093412D" w:rsidP="006C07BB">
      <w:pPr>
        <w:pStyle w:val="ListParagraph"/>
        <w:spacing w:after="0" w:line="240" w:lineRule="auto"/>
        <w:ind w:left="-540" w:right="-630" w:firstLine="540"/>
        <w:rPr>
          <w:b/>
          <w:bCs/>
        </w:rPr>
      </w:pPr>
    </w:p>
    <w:p w14:paraId="451EBF25" w14:textId="19381F3E" w:rsidR="00B91003" w:rsidRPr="00213409" w:rsidRDefault="00CB0515" w:rsidP="00213409">
      <w:pPr>
        <w:ind w:left="-540"/>
        <w:rPr>
          <w:b/>
          <w:bCs/>
          <w:i/>
          <w:iCs/>
        </w:rPr>
      </w:pPr>
      <w:r w:rsidRPr="00213409">
        <w:rPr>
          <w:b/>
          <w:bCs/>
          <w:i/>
          <w:iCs/>
        </w:rPr>
        <w:t>**Please note</w:t>
      </w:r>
      <w:r w:rsidR="00D32DDB">
        <w:rPr>
          <w:b/>
          <w:bCs/>
          <w:i/>
          <w:iCs/>
        </w:rPr>
        <w:t xml:space="preserve"> that</w:t>
      </w:r>
      <w:r w:rsidR="00EC08E9" w:rsidRPr="00213409">
        <w:rPr>
          <w:b/>
          <w:bCs/>
          <w:i/>
          <w:iCs/>
        </w:rPr>
        <w:t xml:space="preserve"> peer observation serves as one component </w:t>
      </w:r>
      <w:r w:rsidR="00B2795A" w:rsidRPr="00213409">
        <w:rPr>
          <w:b/>
          <w:bCs/>
          <w:i/>
          <w:iCs/>
        </w:rPr>
        <w:t xml:space="preserve">of the summative </w:t>
      </w:r>
      <w:r w:rsidR="00D32DDB">
        <w:rPr>
          <w:b/>
          <w:bCs/>
          <w:i/>
          <w:iCs/>
        </w:rPr>
        <w:t>evaluation</w:t>
      </w:r>
      <w:r w:rsidR="00D32DDB" w:rsidRPr="00213409">
        <w:rPr>
          <w:b/>
          <w:bCs/>
          <w:i/>
          <w:iCs/>
        </w:rPr>
        <w:t xml:space="preserve"> </w:t>
      </w:r>
      <w:r w:rsidR="00B2795A" w:rsidRPr="00213409">
        <w:rPr>
          <w:b/>
          <w:bCs/>
          <w:i/>
          <w:iCs/>
        </w:rPr>
        <w:t>of the faculty member</w:t>
      </w:r>
      <w:r w:rsidR="00F15A23" w:rsidRPr="00213409">
        <w:rPr>
          <w:b/>
          <w:bCs/>
          <w:i/>
          <w:iCs/>
        </w:rPr>
        <w:t>’</w:t>
      </w:r>
      <w:r w:rsidR="00B2795A" w:rsidRPr="00213409">
        <w:rPr>
          <w:b/>
          <w:bCs/>
          <w:i/>
          <w:iCs/>
        </w:rPr>
        <w:t xml:space="preserve">s teaching </w:t>
      </w:r>
      <w:r w:rsidR="00F15A23" w:rsidRPr="00213409">
        <w:rPr>
          <w:b/>
          <w:bCs/>
          <w:i/>
          <w:iCs/>
        </w:rPr>
        <w:t>expertise and performance</w:t>
      </w:r>
      <w:r w:rsidR="00B2795A" w:rsidRPr="00213409">
        <w:rPr>
          <w:b/>
          <w:bCs/>
          <w:i/>
          <w:iCs/>
        </w:rPr>
        <w:t>.</w:t>
      </w:r>
      <w:r w:rsidR="00F15A23" w:rsidRPr="00213409">
        <w:rPr>
          <w:b/>
          <w:bCs/>
          <w:i/>
          <w:iCs/>
        </w:rPr>
        <w:t xml:space="preserve"> Other components are outlined in the </w:t>
      </w:r>
      <w:r w:rsidR="008818CE" w:rsidRPr="00213409">
        <w:rPr>
          <w:b/>
          <w:bCs/>
          <w:i/>
          <w:iCs/>
        </w:rPr>
        <w:t>ARPT Governance Document.</w:t>
      </w:r>
      <w:r w:rsidR="00F15A23" w:rsidRPr="00213409">
        <w:rPr>
          <w:b/>
          <w:bCs/>
          <w:i/>
          <w:iCs/>
        </w:rPr>
        <w:t xml:space="preserve">  </w:t>
      </w:r>
      <w:r w:rsidR="00B2795A" w:rsidRPr="00213409">
        <w:rPr>
          <w:b/>
          <w:bCs/>
          <w:i/>
          <w:iCs/>
        </w:rPr>
        <w:t xml:space="preserve"> </w:t>
      </w:r>
    </w:p>
    <w:p w14:paraId="12E07457" w14:textId="77777777" w:rsidR="00A26BC3" w:rsidRDefault="00A26BC3" w:rsidP="006E1E65">
      <w:pPr>
        <w:spacing w:after="0"/>
        <w:ind w:hanging="547"/>
        <w:rPr>
          <w:b/>
          <w:bCs/>
          <w:sz w:val="20"/>
          <w:szCs w:val="20"/>
        </w:rPr>
      </w:pPr>
    </w:p>
    <w:p w14:paraId="3691C639" w14:textId="649273A9" w:rsidR="00C225C9" w:rsidRDefault="00C225C9" w:rsidP="009D7901">
      <w:pPr>
        <w:spacing w:after="0" w:line="240" w:lineRule="auto"/>
        <w:ind w:hanging="547"/>
        <w:rPr>
          <w:sz w:val="20"/>
          <w:szCs w:val="20"/>
        </w:rPr>
      </w:pPr>
      <w:r w:rsidRPr="00363102">
        <w:rPr>
          <w:b/>
          <w:bCs/>
          <w:sz w:val="20"/>
          <w:szCs w:val="20"/>
        </w:rPr>
        <w:t>Exceptional</w:t>
      </w:r>
      <w:r w:rsidRPr="009D7901">
        <w:rPr>
          <w:sz w:val="20"/>
          <w:szCs w:val="20"/>
        </w:rPr>
        <w:t xml:space="preserve"> = </w:t>
      </w:r>
      <w:r w:rsidR="00DD4356" w:rsidRPr="009D7901">
        <w:rPr>
          <w:sz w:val="20"/>
          <w:szCs w:val="20"/>
        </w:rPr>
        <w:t xml:space="preserve">instructor’s </w:t>
      </w:r>
      <w:r w:rsidR="009314EC" w:rsidRPr="009D7901">
        <w:rPr>
          <w:sz w:val="20"/>
          <w:szCs w:val="20"/>
        </w:rPr>
        <w:t>observed</w:t>
      </w:r>
      <w:r w:rsidR="00DD4356" w:rsidRPr="009D7901">
        <w:rPr>
          <w:sz w:val="20"/>
          <w:szCs w:val="20"/>
        </w:rPr>
        <w:t xml:space="preserve"> teaching practices w</w:t>
      </w:r>
      <w:r w:rsidR="009314EC" w:rsidRPr="009D7901">
        <w:rPr>
          <w:sz w:val="20"/>
          <w:szCs w:val="20"/>
        </w:rPr>
        <w:t xml:space="preserve">ere </w:t>
      </w:r>
      <w:r w:rsidR="00F906F1">
        <w:rPr>
          <w:sz w:val="20"/>
          <w:szCs w:val="20"/>
        </w:rPr>
        <w:t xml:space="preserve">well </w:t>
      </w:r>
      <w:r w:rsidR="009314EC" w:rsidRPr="009D7901">
        <w:rPr>
          <w:sz w:val="20"/>
          <w:szCs w:val="20"/>
        </w:rPr>
        <w:t>above level normally observed</w:t>
      </w:r>
    </w:p>
    <w:p w14:paraId="616C034B" w14:textId="5956E19C" w:rsidR="00F906F1" w:rsidRPr="009D7901" w:rsidRDefault="00F906F1" w:rsidP="009D7901">
      <w:pPr>
        <w:spacing w:after="0" w:line="240" w:lineRule="auto"/>
        <w:ind w:hanging="547"/>
        <w:rPr>
          <w:sz w:val="20"/>
          <w:szCs w:val="20"/>
        </w:rPr>
      </w:pPr>
      <w:r w:rsidRPr="00F906F1">
        <w:rPr>
          <w:b/>
          <w:bCs/>
          <w:sz w:val="20"/>
          <w:szCs w:val="20"/>
        </w:rPr>
        <w:t>Good</w:t>
      </w:r>
      <w:r>
        <w:rPr>
          <w:sz w:val="20"/>
          <w:szCs w:val="20"/>
        </w:rPr>
        <w:t xml:space="preserve"> = </w:t>
      </w:r>
      <w:r w:rsidRPr="009D7901">
        <w:rPr>
          <w:sz w:val="20"/>
          <w:szCs w:val="20"/>
        </w:rPr>
        <w:t>instructor’s observed teaching practices were above level normally observed</w:t>
      </w:r>
    </w:p>
    <w:p w14:paraId="519E64CA" w14:textId="4116DEFB" w:rsidR="009314EC" w:rsidRPr="009D7901" w:rsidRDefault="009314EC" w:rsidP="009D7901">
      <w:pPr>
        <w:spacing w:after="0" w:line="240" w:lineRule="auto"/>
        <w:ind w:hanging="547"/>
        <w:rPr>
          <w:sz w:val="20"/>
          <w:szCs w:val="20"/>
        </w:rPr>
      </w:pPr>
      <w:r w:rsidRPr="00363102">
        <w:rPr>
          <w:b/>
          <w:bCs/>
          <w:sz w:val="20"/>
          <w:szCs w:val="20"/>
        </w:rPr>
        <w:t>Average</w:t>
      </w:r>
      <w:r w:rsidRPr="009D7901">
        <w:rPr>
          <w:sz w:val="20"/>
          <w:szCs w:val="20"/>
        </w:rPr>
        <w:t xml:space="preserve"> = instructor’s observed teaching practices were on par </w:t>
      </w:r>
      <w:r w:rsidR="009D7901" w:rsidRPr="009D7901">
        <w:rPr>
          <w:sz w:val="20"/>
          <w:szCs w:val="20"/>
        </w:rPr>
        <w:t>with level normally observed</w:t>
      </w:r>
    </w:p>
    <w:p w14:paraId="2575239E" w14:textId="5840C133" w:rsidR="009D7901" w:rsidRDefault="009D7901" w:rsidP="009D7901">
      <w:pPr>
        <w:spacing w:after="0" w:line="240" w:lineRule="auto"/>
        <w:ind w:hanging="547"/>
        <w:rPr>
          <w:sz w:val="20"/>
          <w:szCs w:val="20"/>
        </w:rPr>
      </w:pPr>
      <w:r w:rsidRPr="00363102">
        <w:rPr>
          <w:b/>
          <w:bCs/>
          <w:sz w:val="20"/>
          <w:szCs w:val="20"/>
        </w:rPr>
        <w:t>Below Average</w:t>
      </w:r>
      <w:r w:rsidRPr="009D7901">
        <w:rPr>
          <w:sz w:val="20"/>
          <w:szCs w:val="20"/>
        </w:rPr>
        <w:t xml:space="preserve"> = instructor’s observed teaching practices were below level normally observed</w:t>
      </w:r>
    </w:p>
    <w:p w14:paraId="4740990B" w14:textId="5DA1BB2A" w:rsidR="00F906F1" w:rsidRDefault="00F906F1" w:rsidP="009D7901">
      <w:pPr>
        <w:spacing w:after="0" w:line="240" w:lineRule="auto"/>
        <w:ind w:hanging="547"/>
        <w:rPr>
          <w:sz w:val="20"/>
          <w:szCs w:val="20"/>
        </w:rPr>
      </w:pPr>
      <w:r w:rsidRPr="00F906F1">
        <w:rPr>
          <w:b/>
          <w:bCs/>
          <w:sz w:val="20"/>
          <w:szCs w:val="20"/>
        </w:rPr>
        <w:t xml:space="preserve">Poor </w:t>
      </w:r>
      <w:r>
        <w:rPr>
          <w:sz w:val="20"/>
          <w:szCs w:val="20"/>
        </w:rPr>
        <w:t xml:space="preserve">= </w:t>
      </w:r>
      <w:r w:rsidRPr="009D7901">
        <w:rPr>
          <w:sz w:val="20"/>
          <w:szCs w:val="20"/>
        </w:rPr>
        <w:t xml:space="preserve">instructor’s observed teaching practices were </w:t>
      </w:r>
      <w:r w:rsidR="00D32DDB">
        <w:rPr>
          <w:sz w:val="20"/>
          <w:szCs w:val="20"/>
        </w:rPr>
        <w:t xml:space="preserve">far </w:t>
      </w:r>
      <w:r w:rsidRPr="009D7901">
        <w:rPr>
          <w:sz w:val="20"/>
          <w:szCs w:val="20"/>
        </w:rPr>
        <w:t>below level normally observed</w:t>
      </w:r>
    </w:p>
    <w:p w14:paraId="5EBDFE08" w14:textId="39C76900" w:rsidR="00D32DDB" w:rsidRDefault="00D32DDB" w:rsidP="008A42C2">
      <w:pPr>
        <w:spacing w:after="0" w:line="240" w:lineRule="auto"/>
        <w:rPr>
          <w:sz w:val="20"/>
          <w:szCs w:val="20"/>
        </w:rPr>
      </w:pPr>
    </w:p>
    <w:p w14:paraId="2AAD1D8E" w14:textId="4E539239" w:rsidR="00D32DDB" w:rsidRDefault="00D32DDB" w:rsidP="008A42C2">
      <w:pPr>
        <w:spacing w:after="0" w:line="240" w:lineRule="auto"/>
        <w:rPr>
          <w:sz w:val="20"/>
          <w:szCs w:val="20"/>
        </w:rPr>
      </w:pPr>
    </w:p>
    <w:p w14:paraId="5F207899" w14:textId="555EF2B4" w:rsidR="00DB31A4" w:rsidRPr="009D7901" w:rsidRDefault="004152E9" w:rsidP="009D7901">
      <w:pPr>
        <w:spacing w:after="0" w:line="240" w:lineRule="auto"/>
        <w:ind w:hanging="547"/>
        <w:rPr>
          <w:b/>
          <w:bCs/>
          <w:sz w:val="16"/>
          <w:szCs w:val="16"/>
        </w:rPr>
      </w:pPr>
      <w:r w:rsidRPr="009D7901">
        <w:rPr>
          <w:b/>
          <w:bCs/>
          <w:sz w:val="16"/>
          <w:szCs w:val="16"/>
        </w:rPr>
        <w:t>R</w:t>
      </w:r>
      <w:r w:rsidR="00DB31A4" w:rsidRPr="009D7901">
        <w:rPr>
          <w:b/>
          <w:bCs/>
          <w:sz w:val="16"/>
          <w:szCs w:val="16"/>
        </w:rPr>
        <w:t>eferences</w:t>
      </w:r>
    </w:p>
    <w:p w14:paraId="150063D1" w14:textId="4EBB18A3" w:rsidR="00DB31A4" w:rsidRPr="009D7901" w:rsidRDefault="00DB31A4" w:rsidP="009D7901">
      <w:pPr>
        <w:pStyle w:val="ListParagraph"/>
        <w:numPr>
          <w:ilvl w:val="0"/>
          <w:numId w:val="6"/>
        </w:numPr>
        <w:spacing w:after="0" w:line="240" w:lineRule="auto"/>
        <w:ind w:left="0" w:right="86" w:hanging="547"/>
        <w:rPr>
          <w:rFonts w:eastAsia="Times New Roman" w:cstheme="minorHAnsi"/>
          <w:sz w:val="16"/>
          <w:szCs w:val="16"/>
        </w:rPr>
      </w:pPr>
      <w:r w:rsidRPr="009D7901">
        <w:rPr>
          <w:rFonts w:eastAsia="Times New Roman" w:cstheme="minorHAnsi"/>
          <w:sz w:val="16"/>
          <w:szCs w:val="16"/>
        </w:rPr>
        <w:t>Wieman C, Gilbert S. The Teaching Practices Inventory: a new tool for characterizing college and university teaching in mathematics and science. CBE—Life Sciences Education. 2014 Sep;13(3):552-69.</w:t>
      </w:r>
    </w:p>
    <w:p w14:paraId="7AACFFF3" w14:textId="17883523" w:rsidR="00F92A3C" w:rsidRPr="009D7901" w:rsidRDefault="00F92A3C" w:rsidP="009D7901">
      <w:pPr>
        <w:pStyle w:val="ListParagraph"/>
        <w:numPr>
          <w:ilvl w:val="0"/>
          <w:numId w:val="6"/>
        </w:numPr>
        <w:spacing w:after="0" w:line="240" w:lineRule="auto"/>
        <w:ind w:left="0" w:hanging="547"/>
        <w:jc w:val="both"/>
        <w:rPr>
          <w:sz w:val="16"/>
          <w:szCs w:val="16"/>
        </w:rPr>
      </w:pPr>
      <w:r w:rsidRPr="009D7901">
        <w:rPr>
          <w:sz w:val="16"/>
          <w:szCs w:val="16"/>
        </w:rPr>
        <w:t>Kerr A, O’Connor H, Pawlikowska T, Gallagher P, Strawbridge J. A scoping review of health professional curricula: Implications for developing integration in pharmacy. Res Social Adm Pharm. 2019. [Epub ahead of print].</w:t>
      </w:r>
    </w:p>
    <w:p w14:paraId="5F6B2B3F" w14:textId="51B47360" w:rsidR="000177D7" w:rsidRPr="009D7901" w:rsidRDefault="000177D7" w:rsidP="009D7901">
      <w:pPr>
        <w:pStyle w:val="ListParagraph"/>
        <w:numPr>
          <w:ilvl w:val="0"/>
          <w:numId w:val="6"/>
        </w:numPr>
        <w:spacing w:after="0" w:line="240" w:lineRule="auto"/>
        <w:ind w:left="0" w:hanging="547"/>
        <w:rPr>
          <w:rFonts w:cstheme="minorHAnsi"/>
          <w:sz w:val="16"/>
          <w:szCs w:val="16"/>
        </w:rPr>
      </w:pPr>
      <w:r w:rsidRPr="009D7901">
        <w:rPr>
          <w:rFonts w:cstheme="minorHAnsi"/>
          <w:sz w:val="16"/>
          <w:szCs w:val="16"/>
        </w:rPr>
        <w:t>Tanner KD. Structure matters: twenty-one teaching strategies to promote student engagement and cultivate classroom equity. CBE – Life Sciences Educations. 2013;12:322-31.</w:t>
      </w:r>
    </w:p>
    <w:p w14:paraId="4B020997" w14:textId="04961D40" w:rsidR="00DB31A4" w:rsidRPr="009D7901" w:rsidRDefault="00DB31A4" w:rsidP="009D7901">
      <w:pPr>
        <w:pStyle w:val="ListParagraph"/>
        <w:numPr>
          <w:ilvl w:val="0"/>
          <w:numId w:val="6"/>
        </w:numPr>
        <w:spacing w:after="0" w:line="240" w:lineRule="auto"/>
        <w:ind w:left="0" w:right="86" w:hanging="547"/>
        <w:rPr>
          <w:rFonts w:eastAsia="Times New Roman" w:cstheme="minorHAnsi"/>
          <w:sz w:val="16"/>
          <w:szCs w:val="16"/>
        </w:rPr>
      </w:pPr>
      <w:r w:rsidRPr="009D7901">
        <w:rPr>
          <w:rFonts w:eastAsia="Times New Roman" w:cstheme="minorHAnsi"/>
          <w:sz w:val="16"/>
          <w:szCs w:val="16"/>
        </w:rPr>
        <w:t xml:space="preserve">Piascik P, Pittenger A, Soltis R, et al. An evidence basis for assessing excellence in pharmacy teaching. </w:t>
      </w:r>
      <w:r w:rsidR="00FD6BEC" w:rsidRPr="009D7901">
        <w:rPr>
          <w:rFonts w:eastAsia="Times New Roman" w:cstheme="minorHAnsi"/>
          <w:sz w:val="16"/>
          <w:szCs w:val="16"/>
        </w:rPr>
        <w:t>Curr Pharm Teach Learn</w:t>
      </w:r>
      <w:r w:rsidRPr="009D7901">
        <w:rPr>
          <w:rFonts w:eastAsia="Times New Roman" w:cstheme="minorHAnsi"/>
          <w:sz w:val="16"/>
          <w:szCs w:val="16"/>
        </w:rPr>
        <w:t>. 201</w:t>
      </w:r>
      <w:r w:rsidR="00FD6BEC" w:rsidRPr="009D7901">
        <w:rPr>
          <w:rFonts w:eastAsia="Times New Roman" w:cstheme="minorHAnsi"/>
          <w:sz w:val="16"/>
          <w:szCs w:val="16"/>
        </w:rPr>
        <w:t>1</w:t>
      </w:r>
      <w:r w:rsidRPr="009D7901">
        <w:rPr>
          <w:rFonts w:eastAsia="Times New Roman" w:cstheme="minorHAnsi"/>
          <w:sz w:val="16"/>
          <w:szCs w:val="16"/>
        </w:rPr>
        <w:t>;</w:t>
      </w:r>
      <w:r w:rsidR="00FD6BEC" w:rsidRPr="009D7901">
        <w:rPr>
          <w:rFonts w:eastAsia="Times New Roman" w:cstheme="minorHAnsi"/>
          <w:sz w:val="16"/>
          <w:szCs w:val="16"/>
        </w:rPr>
        <w:t>3</w:t>
      </w:r>
      <w:r w:rsidRPr="009D7901">
        <w:rPr>
          <w:rFonts w:eastAsia="Times New Roman" w:cstheme="minorHAnsi"/>
          <w:sz w:val="16"/>
          <w:szCs w:val="16"/>
        </w:rPr>
        <w:t>:</w:t>
      </w:r>
      <w:r w:rsidR="00FD6BEC" w:rsidRPr="009D7901">
        <w:rPr>
          <w:rFonts w:eastAsia="Times New Roman" w:cstheme="minorHAnsi"/>
          <w:sz w:val="16"/>
          <w:szCs w:val="16"/>
        </w:rPr>
        <w:t>238-48</w:t>
      </w:r>
      <w:r w:rsidRPr="009D7901">
        <w:rPr>
          <w:rFonts w:eastAsia="Times New Roman" w:cstheme="minorHAnsi"/>
          <w:sz w:val="16"/>
          <w:szCs w:val="16"/>
        </w:rPr>
        <w:t>.</w:t>
      </w:r>
    </w:p>
    <w:p w14:paraId="09233762" w14:textId="53C5F711" w:rsidR="00D32DDB" w:rsidRPr="009D7901" w:rsidRDefault="00DB31A4" w:rsidP="009D7901">
      <w:pPr>
        <w:pStyle w:val="ListParagraph"/>
        <w:numPr>
          <w:ilvl w:val="0"/>
          <w:numId w:val="6"/>
        </w:numPr>
        <w:spacing w:after="0" w:line="240" w:lineRule="auto"/>
        <w:ind w:left="0" w:hanging="547"/>
        <w:rPr>
          <w:rFonts w:cstheme="minorHAnsi"/>
          <w:sz w:val="16"/>
          <w:szCs w:val="16"/>
        </w:rPr>
      </w:pPr>
      <w:r w:rsidRPr="009D7901">
        <w:rPr>
          <w:rFonts w:cstheme="minorHAnsi"/>
          <w:sz w:val="16"/>
          <w:szCs w:val="16"/>
        </w:rPr>
        <w:t xml:space="preserve">Kidd, T. T., &amp; Song, H. (Eds.). (2008). Handbook of research on instructional systems and technology. Hershey, PA: IGI Global. Retrieved from </w:t>
      </w:r>
      <w:hyperlink r:id="rId12" w:history="1">
        <w:r w:rsidRPr="009D7901">
          <w:rPr>
            <w:rStyle w:val="Hyperlink"/>
            <w:rFonts w:cstheme="minorHAnsi"/>
            <w:color w:val="2E74B5" w:themeColor="accent5" w:themeShade="BF"/>
            <w:sz w:val="16"/>
            <w:szCs w:val="16"/>
          </w:rPr>
          <w:t>http://services.igi-global.com/resolvedoi/resolve.aspx?doi=10.4018/978-1-59904-865-9</w:t>
        </w:r>
      </w:hyperlink>
      <w:r w:rsidRPr="009D7901">
        <w:rPr>
          <w:rFonts w:cstheme="minorHAnsi"/>
          <w:sz w:val="16"/>
          <w:szCs w:val="16"/>
        </w:rPr>
        <w:t>.</w:t>
      </w:r>
    </w:p>
    <w:p w14:paraId="19740DF6" w14:textId="41BD5427" w:rsidR="003B3B84" w:rsidRPr="008A42C2" w:rsidRDefault="00F92A3C" w:rsidP="00DE6F65">
      <w:pPr>
        <w:pStyle w:val="ListParagraph"/>
        <w:numPr>
          <w:ilvl w:val="0"/>
          <w:numId w:val="6"/>
        </w:numPr>
        <w:spacing w:after="0" w:line="240" w:lineRule="auto"/>
        <w:ind w:left="0" w:hanging="547"/>
        <w:rPr>
          <w:b/>
          <w:bCs/>
        </w:rPr>
      </w:pPr>
      <w:r w:rsidRPr="00DE6F65">
        <w:rPr>
          <w:sz w:val="16"/>
          <w:szCs w:val="16"/>
        </w:rPr>
        <w:t xml:space="preserve">Rocca K. Immediacy in the classroom: Research and practical implications. 2007. Retrieved from </w:t>
      </w:r>
      <w:hyperlink r:id="rId13" w:history="1">
        <w:r w:rsidRPr="00DE6F65">
          <w:rPr>
            <w:rStyle w:val="Hyperlink"/>
            <w:color w:val="2E74B5" w:themeColor="accent5" w:themeShade="BF"/>
            <w:sz w:val="16"/>
            <w:szCs w:val="16"/>
          </w:rPr>
          <w:t>https://serc.carleton.edu/NAGTWorkshops/affective/immediacy.html</w:t>
        </w:r>
      </w:hyperlink>
    </w:p>
    <w:sectPr w:rsidR="003B3B84" w:rsidRPr="008A42C2" w:rsidSect="00656759">
      <w:type w:val="continuous"/>
      <w:pgSz w:w="12240" w:h="15840"/>
      <w:pgMar w:top="16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1F569" w14:textId="77777777" w:rsidR="00932E11" w:rsidRDefault="00932E11" w:rsidP="00CA4C18">
      <w:pPr>
        <w:spacing w:after="0" w:line="240" w:lineRule="auto"/>
      </w:pPr>
      <w:r>
        <w:separator/>
      </w:r>
    </w:p>
  </w:endnote>
  <w:endnote w:type="continuationSeparator" w:id="0">
    <w:p w14:paraId="6AA6DC56" w14:textId="77777777" w:rsidR="00932E11" w:rsidRDefault="00932E11" w:rsidP="00CA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8A93C" w14:textId="50904FB8" w:rsidR="00CA4C18" w:rsidRDefault="00BD5206" w:rsidP="00A57521">
    <w:pPr>
      <w:pStyle w:val="Footer"/>
      <w:tabs>
        <w:tab w:val="clear" w:pos="9360"/>
      </w:tabs>
    </w:pPr>
    <w:r>
      <w:rPr>
        <w:noProof/>
      </w:rPr>
      <mc:AlternateContent>
        <mc:Choice Requires="wpg">
          <w:drawing>
            <wp:anchor distT="0" distB="0" distL="114300" distR="114300" simplePos="0" relativeHeight="251659264" behindDoc="0" locked="0" layoutInCell="1" allowOverlap="1" wp14:anchorId="4F685AF2" wp14:editId="45C05270">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5A3EC" w14:textId="176E5FB4" w:rsidR="00BD5206" w:rsidRDefault="006007E8" w:rsidP="000C2E92">
                            <w:pPr>
                              <w:pStyle w:val="Footer"/>
                              <w:tabs>
                                <w:tab w:val="clear" w:pos="4680"/>
                                <w:tab w:val="clear" w:pos="9360"/>
                              </w:tabs>
                              <w:jc w:val="center"/>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C2E92">
                                  <w:rPr>
                                    <w:caps/>
                                    <w:color w:val="4472C4" w:themeColor="accent1"/>
                                    <w:sz w:val="20"/>
                                    <w:szCs w:val="20"/>
                                  </w:rPr>
                                  <w:t xml:space="preserve">peer evaluation </w:t>
                                </w:r>
                                <w:r w:rsidR="00BD5206">
                                  <w:rPr>
                                    <w:caps/>
                                    <w:color w:val="4472C4" w:themeColor="accent1"/>
                                    <w:sz w:val="20"/>
                                    <w:szCs w:val="20"/>
                                  </w:rPr>
                                  <w:t>summative evaluation form</w:t>
                                </w:r>
                              </w:sdtContent>
                            </w:sdt>
                            <w:r w:rsidR="00BD5206">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06102B">
                                  <w:rPr>
                                    <w:color w:val="808080" w:themeColor="background1" w:themeShade="80"/>
                                    <w:sz w:val="20"/>
                                    <w:szCs w:val="20"/>
                                  </w:rPr>
                                  <w:t>[Morbitzer, McLaughlin, Persky, Zeeman]</w:t>
                                </w:r>
                                <w:r w:rsidR="000C2E92">
                                  <w:rPr>
                                    <w:color w:val="808080" w:themeColor="background1" w:themeShade="80"/>
                                    <w:sz w:val="20"/>
                                    <w:szCs w:val="20"/>
                                  </w:rPr>
                                  <w:t>_Final_Jan21</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F685AF2" id="Group 164" o:spid="_x0000_s1026" style="position:absolute;margin-left:434.8pt;margin-top:0;width:486pt;height:21.6pt;z-index:251659264;mso-position-horizontal:right;mso-position-horizontal-relative:page;mso-position-vertical:center;mso-position-vertical-relative:bottom-margin-area;mso-width-relative:margin;mso-height-relative:margin"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A55A3EC" w14:textId="176E5FB4" w:rsidR="00BD5206" w:rsidRDefault="006007E8" w:rsidP="000C2E92">
                      <w:pPr>
                        <w:pStyle w:val="Footer"/>
                        <w:tabs>
                          <w:tab w:val="clear" w:pos="4680"/>
                          <w:tab w:val="clear" w:pos="9360"/>
                        </w:tabs>
                        <w:jc w:val="center"/>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C2E92">
                            <w:rPr>
                              <w:caps/>
                              <w:color w:val="4472C4" w:themeColor="accent1"/>
                              <w:sz w:val="20"/>
                              <w:szCs w:val="20"/>
                            </w:rPr>
                            <w:t xml:space="preserve">peer evaluation </w:t>
                          </w:r>
                          <w:r w:rsidR="00BD5206">
                            <w:rPr>
                              <w:caps/>
                              <w:color w:val="4472C4" w:themeColor="accent1"/>
                              <w:sz w:val="20"/>
                              <w:szCs w:val="20"/>
                            </w:rPr>
                            <w:t>summative evaluation form</w:t>
                          </w:r>
                        </w:sdtContent>
                      </w:sdt>
                      <w:r w:rsidR="00BD5206">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06102B">
                            <w:rPr>
                              <w:color w:val="808080" w:themeColor="background1" w:themeShade="80"/>
                              <w:sz w:val="20"/>
                              <w:szCs w:val="20"/>
                            </w:rPr>
                            <w:t>[Morbitzer, McLaughlin, Persky, Zeeman]</w:t>
                          </w:r>
                          <w:r w:rsidR="000C2E92">
                            <w:rPr>
                              <w:color w:val="808080" w:themeColor="background1" w:themeShade="80"/>
                              <w:sz w:val="20"/>
                              <w:szCs w:val="20"/>
                            </w:rPr>
                            <w:t>_Final_Jan21</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B3546" w14:textId="6C0061C3" w:rsidR="003F02D9" w:rsidRDefault="003F02D9">
    <w:pPr>
      <w:pStyle w:val="Footer"/>
    </w:pPr>
    <w:r w:rsidRPr="00FA004C">
      <w:rPr>
        <w:rFonts w:ascii="Arial Narrow" w:hAnsi="Arial Narrow"/>
        <w:b/>
        <w:noProof/>
        <w:sz w:val="28"/>
        <w:u w:val="single"/>
      </w:rPr>
      <w:drawing>
        <wp:anchor distT="0" distB="0" distL="114300" distR="114300" simplePos="0" relativeHeight="251661312" behindDoc="0" locked="0" layoutInCell="1" allowOverlap="1" wp14:anchorId="34DC0425" wp14:editId="1E2249B9">
          <wp:simplePos x="0" y="0"/>
          <wp:positionH relativeFrom="leftMargin">
            <wp:posOffset>6553200</wp:posOffset>
          </wp:positionH>
          <wp:positionV relativeFrom="paragraph">
            <wp:posOffset>-495935</wp:posOffset>
          </wp:positionV>
          <wp:extent cx="600710" cy="231775"/>
          <wp:effectExtent l="0" t="0" r="8890" b="0"/>
          <wp:wrapNone/>
          <wp:docPr id="24" name="Picture 122"/>
          <wp:cNvGraphicFramePr/>
          <a:graphic xmlns:a="http://schemas.openxmlformats.org/drawingml/2006/main">
            <a:graphicData uri="http://schemas.openxmlformats.org/drawingml/2006/picture">
              <pic:pic xmlns:pic="http://schemas.openxmlformats.org/drawingml/2006/picture">
                <pic:nvPicPr>
                  <pic:cNvPr id="123" name="Picture 12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710" cy="2317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5F804" w14:textId="77777777" w:rsidR="00932E11" w:rsidRDefault="00932E11" w:rsidP="00CA4C18">
      <w:pPr>
        <w:spacing w:after="0" w:line="240" w:lineRule="auto"/>
      </w:pPr>
      <w:r>
        <w:separator/>
      </w:r>
    </w:p>
  </w:footnote>
  <w:footnote w:type="continuationSeparator" w:id="0">
    <w:p w14:paraId="1BC36B8E" w14:textId="77777777" w:rsidR="00932E11" w:rsidRDefault="00932E11" w:rsidP="00CA4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832"/>
    <w:multiLevelType w:val="hybridMultilevel"/>
    <w:tmpl w:val="DE5C048C"/>
    <w:lvl w:ilvl="0" w:tplc="AE52F308">
      <w:start w:val="1"/>
      <w:numFmt w:val="decimal"/>
      <w:lvlText w:val="%1."/>
      <w:lvlJc w:val="left"/>
      <w:pPr>
        <w:ind w:left="180" w:hanging="360"/>
      </w:pPr>
      <w:rPr>
        <w:rFont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3FB6E76"/>
    <w:multiLevelType w:val="hybridMultilevel"/>
    <w:tmpl w:val="982C6A3A"/>
    <w:lvl w:ilvl="0" w:tplc="B12C593C">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DA3C5E"/>
    <w:multiLevelType w:val="hybridMultilevel"/>
    <w:tmpl w:val="250E00AA"/>
    <w:lvl w:ilvl="0" w:tplc="AE52F30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0F9F6AB9"/>
    <w:multiLevelType w:val="hybridMultilevel"/>
    <w:tmpl w:val="D0001D32"/>
    <w:lvl w:ilvl="0" w:tplc="76A2BECC">
      <w:start w:val="1"/>
      <w:numFmt w:val="decimal"/>
      <w:lvlText w:val="%1."/>
      <w:lvlJc w:val="left"/>
      <w:pPr>
        <w:ind w:left="720" w:hanging="36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A09CE"/>
    <w:multiLevelType w:val="hybridMultilevel"/>
    <w:tmpl w:val="0624D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71550"/>
    <w:multiLevelType w:val="hybridMultilevel"/>
    <w:tmpl w:val="A544AF6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1D3404DC"/>
    <w:multiLevelType w:val="hybridMultilevel"/>
    <w:tmpl w:val="447811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372020A"/>
    <w:multiLevelType w:val="hybridMultilevel"/>
    <w:tmpl w:val="0624D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94F39"/>
    <w:multiLevelType w:val="hybridMultilevel"/>
    <w:tmpl w:val="FF562FF0"/>
    <w:lvl w:ilvl="0" w:tplc="90F22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F7180"/>
    <w:multiLevelType w:val="hybridMultilevel"/>
    <w:tmpl w:val="31561F3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3CA660A9"/>
    <w:multiLevelType w:val="hybridMultilevel"/>
    <w:tmpl w:val="E03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B0800"/>
    <w:multiLevelType w:val="hybridMultilevel"/>
    <w:tmpl w:val="0624D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97313"/>
    <w:multiLevelType w:val="hybridMultilevel"/>
    <w:tmpl w:val="CD54C46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15:restartNumberingAfterBreak="0">
    <w:nsid w:val="58A15A63"/>
    <w:multiLevelType w:val="hybridMultilevel"/>
    <w:tmpl w:val="810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74892"/>
    <w:multiLevelType w:val="hybridMultilevel"/>
    <w:tmpl w:val="344A4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4036EF"/>
    <w:multiLevelType w:val="hybridMultilevel"/>
    <w:tmpl w:val="5C104C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7DF2B58"/>
    <w:multiLevelType w:val="hybridMultilevel"/>
    <w:tmpl w:val="88CC6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9D06BA"/>
    <w:multiLevelType w:val="hybridMultilevel"/>
    <w:tmpl w:val="CED07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692911"/>
    <w:multiLevelType w:val="hybridMultilevel"/>
    <w:tmpl w:val="3802339E"/>
    <w:lvl w:ilvl="0" w:tplc="90F221B2">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7FF6462C"/>
    <w:multiLevelType w:val="hybridMultilevel"/>
    <w:tmpl w:val="88CC6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8"/>
  </w:num>
  <w:num w:numId="4">
    <w:abstractNumId w:val="10"/>
  </w:num>
  <w:num w:numId="5">
    <w:abstractNumId w:val="19"/>
  </w:num>
  <w:num w:numId="6">
    <w:abstractNumId w:val="3"/>
  </w:num>
  <w:num w:numId="7">
    <w:abstractNumId w:val="17"/>
  </w:num>
  <w:num w:numId="8">
    <w:abstractNumId w:val="4"/>
  </w:num>
  <w:num w:numId="9">
    <w:abstractNumId w:val="14"/>
  </w:num>
  <w:num w:numId="10">
    <w:abstractNumId w:val="1"/>
  </w:num>
  <w:num w:numId="11">
    <w:abstractNumId w:val="11"/>
  </w:num>
  <w:num w:numId="12">
    <w:abstractNumId w:val="7"/>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5"/>
  </w:num>
  <w:num w:numId="18">
    <w:abstractNumId w:val="9"/>
  </w:num>
  <w:num w:numId="19">
    <w:abstractNumId w:val="13"/>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18"/>
    <w:rsid w:val="00011954"/>
    <w:rsid w:val="00012505"/>
    <w:rsid w:val="000177D7"/>
    <w:rsid w:val="00030946"/>
    <w:rsid w:val="000328E4"/>
    <w:rsid w:val="0006102B"/>
    <w:rsid w:val="000751EF"/>
    <w:rsid w:val="00076335"/>
    <w:rsid w:val="00084144"/>
    <w:rsid w:val="00097074"/>
    <w:rsid w:val="00097718"/>
    <w:rsid w:val="000A23D2"/>
    <w:rsid w:val="000A518E"/>
    <w:rsid w:val="000C2E92"/>
    <w:rsid w:val="000C4B92"/>
    <w:rsid w:val="000D0980"/>
    <w:rsid w:val="0010796D"/>
    <w:rsid w:val="00131025"/>
    <w:rsid w:val="0013453D"/>
    <w:rsid w:val="00140896"/>
    <w:rsid w:val="001408A2"/>
    <w:rsid w:val="00147816"/>
    <w:rsid w:val="00155ACA"/>
    <w:rsid w:val="00162972"/>
    <w:rsid w:val="001831A1"/>
    <w:rsid w:val="00190998"/>
    <w:rsid w:val="00191C86"/>
    <w:rsid w:val="00192468"/>
    <w:rsid w:val="001A2994"/>
    <w:rsid w:val="001C114B"/>
    <w:rsid w:val="001E4443"/>
    <w:rsid w:val="001E6F93"/>
    <w:rsid w:val="00205749"/>
    <w:rsid w:val="00206581"/>
    <w:rsid w:val="00213409"/>
    <w:rsid w:val="00217580"/>
    <w:rsid w:val="002177DE"/>
    <w:rsid w:val="00257165"/>
    <w:rsid w:val="0026598F"/>
    <w:rsid w:val="002679EA"/>
    <w:rsid w:val="00277289"/>
    <w:rsid w:val="002961A7"/>
    <w:rsid w:val="002A20FE"/>
    <w:rsid w:val="002C2D20"/>
    <w:rsid w:val="002C3489"/>
    <w:rsid w:val="002E1EE0"/>
    <w:rsid w:val="002E76D9"/>
    <w:rsid w:val="002F0B9E"/>
    <w:rsid w:val="002F449D"/>
    <w:rsid w:val="003048CB"/>
    <w:rsid w:val="00312366"/>
    <w:rsid w:val="003343B8"/>
    <w:rsid w:val="00356ED4"/>
    <w:rsid w:val="00363102"/>
    <w:rsid w:val="0036564D"/>
    <w:rsid w:val="0037187A"/>
    <w:rsid w:val="003A5D55"/>
    <w:rsid w:val="003B3B84"/>
    <w:rsid w:val="003B77F5"/>
    <w:rsid w:val="003D2E0F"/>
    <w:rsid w:val="003E3A17"/>
    <w:rsid w:val="003E553C"/>
    <w:rsid w:val="003F02D9"/>
    <w:rsid w:val="003F0659"/>
    <w:rsid w:val="003F31D6"/>
    <w:rsid w:val="00402C7E"/>
    <w:rsid w:val="00412CBC"/>
    <w:rsid w:val="004152E9"/>
    <w:rsid w:val="00424415"/>
    <w:rsid w:val="00426E82"/>
    <w:rsid w:val="00450954"/>
    <w:rsid w:val="00457F0A"/>
    <w:rsid w:val="00462874"/>
    <w:rsid w:val="00474DC2"/>
    <w:rsid w:val="00481605"/>
    <w:rsid w:val="00483FB2"/>
    <w:rsid w:val="0049346C"/>
    <w:rsid w:val="004A076D"/>
    <w:rsid w:val="004B6BBF"/>
    <w:rsid w:val="004C31FE"/>
    <w:rsid w:val="004D7AF5"/>
    <w:rsid w:val="004F1727"/>
    <w:rsid w:val="004F18BD"/>
    <w:rsid w:val="004F5A80"/>
    <w:rsid w:val="00510C6D"/>
    <w:rsid w:val="0051425D"/>
    <w:rsid w:val="00516FC8"/>
    <w:rsid w:val="005241AC"/>
    <w:rsid w:val="00526BF3"/>
    <w:rsid w:val="0053056F"/>
    <w:rsid w:val="00530F07"/>
    <w:rsid w:val="00532449"/>
    <w:rsid w:val="00556898"/>
    <w:rsid w:val="00566FF8"/>
    <w:rsid w:val="005822CF"/>
    <w:rsid w:val="00583D2A"/>
    <w:rsid w:val="0058493E"/>
    <w:rsid w:val="00593D18"/>
    <w:rsid w:val="005C47AA"/>
    <w:rsid w:val="005C7E2B"/>
    <w:rsid w:val="005D6198"/>
    <w:rsid w:val="005F4010"/>
    <w:rsid w:val="005F6EB2"/>
    <w:rsid w:val="006007E8"/>
    <w:rsid w:val="00610667"/>
    <w:rsid w:val="00623899"/>
    <w:rsid w:val="0062525B"/>
    <w:rsid w:val="006269B8"/>
    <w:rsid w:val="0063684F"/>
    <w:rsid w:val="00640BDD"/>
    <w:rsid w:val="00640E8B"/>
    <w:rsid w:val="00641251"/>
    <w:rsid w:val="00641E4D"/>
    <w:rsid w:val="006501F5"/>
    <w:rsid w:val="0065525E"/>
    <w:rsid w:val="00656759"/>
    <w:rsid w:val="00656E95"/>
    <w:rsid w:val="00660F7B"/>
    <w:rsid w:val="00663B29"/>
    <w:rsid w:val="00666E70"/>
    <w:rsid w:val="00672991"/>
    <w:rsid w:val="00675EB4"/>
    <w:rsid w:val="006818B9"/>
    <w:rsid w:val="006A1E2E"/>
    <w:rsid w:val="006A6B72"/>
    <w:rsid w:val="006B7631"/>
    <w:rsid w:val="006C07BB"/>
    <w:rsid w:val="006D099D"/>
    <w:rsid w:val="006E02AE"/>
    <w:rsid w:val="006E1E65"/>
    <w:rsid w:val="006E33CA"/>
    <w:rsid w:val="006F48DE"/>
    <w:rsid w:val="00700C43"/>
    <w:rsid w:val="00704A1B"/>
    <w:rsid w:val="00706603"/>
    <w:rsid w:val="0070785C"/>
    <w:rsid w:val="0071055D"/>
    <w:rsid w:val="0071384E"/>
    <w:rsid w:val="0072034B"/>
    <w:rsid w:val="0072568A"/>
    <w:rsid w:val="00732644"/>
    <w:rsid w:val="00751B3E"/>
    <w:rsid w:val="007741B6"/>
    <w:rsid w:val="00774FF6"/>
    <w:rsid w:val="0078794B"/>
    <w:rsid w:val="007C4B83"/>
    <w:rsid w:val="007D3A4E"/>
    <w:rsid w:val="007D7085"/>
    <w:rsid w:val="007E12D9"/>
    <w:rsid w:val="007E45A8"/>
    <w:rsid w:val="007F27F2"/>
    <w:rsid w:val="00800918"/>
    <w:rsid w:val="00801466"/>
    <w:rsid w:val="008068F9"/>
    <w:rsid w:val="00817387"/>
    <w:rsid w:val="00827BEE"/>
    <w:rsid w:val="00840468"/>
    <w:rsid w:val="008539DC"/>
    <w:rsid w:val="00856F33"/>
    <w:rsid w:val="00857A77"/>
    <w:rsid w:val="00875E5F"/>
    <w:rsid w:val="008818CE"/>
    <w:rsid w:val="0088357D"/>
    <w:rsid w:val="0088386C"/>
    <w:rsid w:val="008A0972"/>
    <w:rsid w:val="008A42C2"/>
    <w:rsid w:val="008B3010"/>
    <w:rsid w:val="008C24CD"/>
    <w:rsid w:val="008D10ED"/>
    <w:rsid w:val="008D340D"/>
    <w:rsid w:val="008F176B"/>
    <w:rsid w:val="008F412B"/>
    <w:rsid w:val="00900F4D"/>
    <w:rsid w:val="00917DD7"/>
    <w:rsid w:val="00920ED4"/>
    <w:rsid w:val="00925DEA"/>
    <w:rsid w:val="009314EC"/>
    <w:rsid w:val="00931B16"/>
    <w:rsid w:val="00932E11"/>
    <w:rsid w:val="0093412D"/>
    <w:rsid w:val="00936A7B"/>
    <w:rsid w:val="00952E59"/>
    <w:rsid w:val="00967C2E"/>
    <w:rsid w:val="00975FBD"/>
    <w:rsid w:val="009773A9"/>
    <w:rsid w:val="009944D0"/>
    <w:rsid w:val="009951CC"/>
    <w:rsid w:val="009C3896"/>
    <w:rsid w:val="009D36B0"/>
    <w:rsid w:val="009D7901"/>
    <w:rsid w:val="009E0178"/>
    <w:rsid w:val="009E5EB9"/>
    <w:rsid w:val="009F606B"/>
    <w:rsid w:val="00A0299A"/>
    <w:rsid w:val="00A26BC3"/>
    <w:rsid w:val="00A323AB"/>
    <w:rsid w:val="00A46BBF"/>
    <w:rsid w:val="00A50E77"/>
    <w:rsid w:val="00A57521"/>
    <w:rsid w:val="00AA3CAA"/>
    <w:rsid w:val="00AA6818"/>
    <w:rsid w:val="00AB62EF"/>
    <w:rsid w:val="00AC0215"/>
    <w:rsid w:val="00AD0180"/>
    <w:rsid w:val="00AF6851"/>
    <w:rsid w:val="00B22E09"/>
    <w:rsid w:val="00B23795"/>
    <w:rsid w:val="00B2569E"/>
    <w:rsid w:val="00B2795A"/>
    <w:rsid w:val="00B40882"/>
    <w:rsid w:val="00B505FC"/>
    <w:rsid w:val="00B60B6E"/>
    <w:rsid w:val="00B6199A"/>
    <w:rsid w:val="00B807EF"/>
    <w:rsid w:val="00B822A3"/>
    <w:rsid w:val="00B91003"/>
    <w:rsid w:val="00B953BF"/>
    <w:rsid w:val="00B97299"/>
    <w:rsid w:val="00BA6A3A"/>
    <w:rsid w:val="00BB1757"/>
    <w:rsid w:val="00BB5AEB"/>
    <w:rsid w:val="00BC5076"/>
    <w:rsid w:val="00BC542F"/>
    <w:rsid w:val="00BC7888"/>
    <w:rsid w:val="00BD1ACF"/>
    <w:rsid w:val="00BD5206"/>
    <w:rsid w:val="00BE2565"/>
    <w:rsid w:val="00BF2B19"/>
    <w:rsid w:val="00C0126E"/>
    <w:rsid w:val="00C10613"/>
    <w:rsid w:val="00C20812"/>
    <w:rsid w:val="00C225C9"/>
    <w:rsid w:val="00C26B6A"/>
    <w:rsid w:val="00C41F60"/>
    <w:rsid w:val="00C57DB2"/>
    <w:rsid w:val="00C9037B"/>
    <w:rsid w:val="00CA49FD"/>
    <w:rsid w:val="00CA4C18"/>
    <w:rsid w:val="00CB0515"/>
    <w:rsid w:val="00CB2CD4"/>
    <w:rsid w:val="00CB2F86"/>
    <w:rsid w:val="00CC02C9"/>
    <w:rsid w:val="00CC4BA2"/>
    <w:rsid w:val="00CC4E13"/>
    <w:rsid w:val="00CC6290"/>
    <w:rsid w:val="00CC78C1"/>
    <w:rsid w:val="00CD4A1E"/>
    <w:rsid w:val="00D018E3"/>
    <w:rsid w:val="00D040B7"/>
    <w:rsid w:val="00D0548C"/>
    <w:rsid w:val="00D16AE3"/>
    <w:rsid w:val="00D21DBF"/>
    <w:rsid w:val="00D32DAB"/>
    <w:rsid w:val="00D32DDB"/>
    <w:rsid w:val="00D350B1"/>
    <w:rsid w:val="00D362C5"/>
    <w:rsid w:val="00D40C37"/>
    <w:rsid w:val="00D6578B"/>
    <w:rsid w:val="00D662A8"/>
    <w:rsid w:val="00D90698"/>
    <w:rsid w:val="00D95A42"/>
    <w:rsid w:val="00DB31A4"/>
    <w:rsid w:val="00DC58EA"/>
    <w:rsid w:val="00DD2023"/>
    <w:rsid w:val="00DD28AF"/>
    <w:rsid w:val="00DD4356"/>
    <w:rsid w:val="00DD7CD6"/>
    <w:rsid w:val="00DE43AE"/>
    <w:rsid w:val="00DE5DB8"/>
    <w:rsid w:val="00DE6F65"/>
    <w:rsid w:val="00DF2076"/>
    <w:rsid w:val="00E03233"/>
    <w:rsid w:val="00E113DE"/>
    <w:rsid w:val="00E24CC9"/>
    <w:rsid w:val="00E2637A"/>
    <w:rsid w:val="00E43171"/>
    <w:rsid w:val="00E503D0"/>
    <w:rsid w:val="00E54FD5"/>
    <w:rsid w:val="00E8350D"/>
    <w:rsid w:val="00EA31FF"/>
    <w:rsid w:val="00EB0B05"/>
    <w:rsid w:val="00EB42E7"/>
    <w:rsid w:val="00EC08E9"/>
    <w:rsid w:val="00EC3EB3"/>
    <w:rsid w:val="00EC7CE6"/>
    <w:rsid w:val="00ED0D43"/>
    <w:rsid w:val="00F11E1F"/>
    <w:rsid w:val="00F12EF3"/>
    <w:rsid w:val="00F1592B"/>
    <w:rsid w:val="00F15A23"/>
    <w:rsid w:val="00F1759C"/>
    <w:rsid w:val="00F30355"/>
    <w:rsid w:val="00F3193E"/>
    <w:rsid w:val="00F906F1"/>
    <w:rsid w:val="00F92A3C"/>
    <w:rsid w:val="00F94131"/>
    <w:rsid w:val="00F95E72"/>
    <w:rsid w:val="00F96BB1"/>
    <w:rsid w:val="00FA7996"/>
    <w:rsid w:val="00FB0DF4"/>
    <w:rsid w:val="00FB1ACE"/>
    <w:rsid w:val="00FC22A9"/>
    <w:rsid w:val="00FC55AB"/>
    <w:rsid w:val="00FC632E"/>
    <w:rsid w:val="00FD5C15"/>
    <w:rsid w:val="00FD6BEC"/>
    <w:rsid w:val="00FD7B64"/>
    <w:rsid w:val="00FE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35B3F5"/>
  <w15:chartTrackingRefBased/>
  <w15:docId w15:val="{DEFCC32E-3628-4255-A0E0-5AF15E1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718"/>
    <w:rPr>
      <w:color w:val="0563C1" w:themeColor="hyperlink"/>
      <w:u w:val="single"/>
    </w:rPr>
  </w:style>
  <w:style w:type="paragraph" w:styleId="ListParagraph">
    <w:name w:val="List Paragraph"/>
    <w:basedOn w:val="Normal"/>
    <w:uiPriority w:val="34"/>
    <w:qFormat/>
    <w:rsid w:val="00097718"/>
    <w:pPr>
      <w:ind w:left="720"/>
      <w:contextualSpacing/>
    </w:pPr>
  </w:style>
  <w:style w:type="table" w:styleId="TableGrid">
    <w:name w:val="Table Grid"/>
    <w:basedOn w:val="TableNormal"/>
    <w:uiPriority w:val="39"/>
    <w:rsid w:val="000977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C18"/>
  </w:style>
  <w:style w:type="paragraph" w:styleId="Footer">
    <w:name w:val="footer"/>
    <w:basedOn w:val="Normal"/>
    <w:link w:val="FooterChar"/>
    <w:uiPriority w:val="99"/>
    <w:unhideWhenUsed/>
    <w:rsid w:val="00CA4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C18"/>
  </w:style>
  <w:style w:type="character" w:customStyle="1" w:styleId="UnresolvedMention1">
    <w:name w:val="Unresolved Mention1"/>
    <w:basedOn w:val="DefaultParagraphFont"/>
    <w:uiPriority w:val="99"/>
    <w:semiHidden/>
    <w:unhideWhenUsed/>
    <w:rsid w:val="0072034B"/>
    <w:rPr>
      <w:color w:val="605E5C"/>
      <w:shd w:val="clear" w:color="auto" w:fill="E1DFDD"/>
    </w:rPr>
  </w:style>
  <w:style w:type="paragraph" w:styleId="BalloonText">
    <w:name w:val="Balloon Text"/>
    <w:basedOn w:val="Normal"/>
    <w:link w:val="BalloonTextChar"/>
    <w:uiPriority w:val="99"/>
    <w:semiHidden/>
    <w:unhideWhenUsed/>
    <w:rsid w:val="005C4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AA"/>
    <w:rPr>
      <w:rFonts w:ascii="Segoe UI" w:hAnsi="Segoe UI" w:cs="Segoe UI"/>
      <w:sz w:val="18"/>
      <w:szCs w:val="18"/>
    </w:rPr>
  </w:style>
  <w:style w:type="character" w:styleId="FollowedHyperlink">
    <w:name w:val="FollowedHyperlink"/>
    <w:basedOn w:val="DefaultParagraphFont"/>
    <w:uiPriority w:val="99"/>
    <w:semiHidden/>
    <w:unhideWhenUsed/>
    <w:rsid w:val="00675EB4"/>
    <w:rPr>
      <w:color w:val="954F72" w:themeColor="followedHyperlink"/>
      <w:u w:val="single"/>
    </w:rPr>
  </w:style>
  <w:style w:type="character" w:styleId="CommentReference">
    <w:name w:val="annotation reference"/>
    <w:basedOn w:val="DefaultParagraphFont"/>
    <w:uiPriority w:val="99"/>
    <w:semiHidden/>
    <w:unhideWhenUsed/>
    <w:rsid w:val="00B822A3"/>
    <w:rPr>
      <w:sz w:val="16"/>
      <w:szCs w:val="16"/>
    </w:rPr>
  </w:style>
  <w:style w:type="paragraph" w:styleId="CommentText">
    <w:name w:val="annotation text"/>
    <w:basedOn w:val="Normal"/>
    <w:link w:val="CommentTextChar"/>
    <w:uiPriority w:val="99"/>
    <w:semiHidden/>
    <w:unhideWhenUsed/>
    <w:rsid w:val="00B822A3"/>
    <w:pPr>
      <w:spacing w:line="240" w:lineRule="auto"/>
    </w:pPr>
    <w:rPr>
      <w:sz w:val="20"/>
      <w:szCs w:val="20"/>
    </w:rPr>
  </w:style>
  <w:style w:type="character" w:customStyle="1" w:styleId="CommentTextChar">
    <w:name w:val="Comment Text Char"/>
    <w:basedOn w:val="DefaultParagraphFont"/>
    <w:link w:val="CommentText"/>
    <w:uiPriority w:val="99"/>
    <w:semiHidden/>
    <w:rsid w:val="00B822A3"/>
    <w:rPr>
      <w:sz w:val="20"/>
      <w:szCs w:val="20"/>
    </w:rPr>
  </w:style>
  <w:style w:type="paragraph" w:styleId="CommentSubject">
    <w:name w:val="annotation subject"/>
    <w:basedOn w:val="CommentText"/>
    <w:next w:val="CommentText"/>
    <w:link w:val="CommentSubjectChar"/>
    <w:uiPriority w:val="99"/>
    <w:semiHidden/>
    <w:unhideWhenUsed/>
    <w:rsid w:val="00B822A3"/>
    <w:rPr>
      <w:b/>
      <w:bCs/>
    </w:rPr>
  </w:style>
  <w:style w:type="character" w:customStyle="1" w:styleId="CommentSubjectChar">
    <w:name w:val="Comment Subject Char"/>
    <w:basedOn w:val="CommentTextChar"/>
    <w:link w:val="CommentSubject"/>
    <w:uiPriority w:val="99"/>
    <w:semiHidden/>
    <w:rsid w:val="00B822A3"/>
    <w:rPr>
      <w:b/>
      <w:bCs/>
      <w:sz w:val="20"/>
      <w:szCs w:val="20"/>
    </w:rPr>
  </w:style>
  <w:style w:type="character" w:customStyle="1" w:styleId="UnresolvedMention2">
    <w:name w:val="Unresolved Mention2"/>
    <w:basedOn w:val="DefaultParagraphFont"/>
    <w:uiPriority w:val="99"/>
    <w:semiHidden/>
    <w:unhideWhenUsed/>
    <w:rsid w:val="00700C43"/>
    <w:rPr>
      <w:color w:val="605E5C"/>
      <w:shd w:val="clear" w:color="auto" w:fill="E1DFDD"/>
    </w:rPr>
  </w:style>
  <w:style w:type="character" w:customStyle="1" w:styleId="UnresolvedMention3">
    <w:name w:val="Unresolved Mention3"/>
    <w:basedOn w:val="DefaultParagraphFont"/>
    <w:uiPriority w:val="99"/>
    <w:semiHidden/>
    <w:unhideWhenUsed/>
    <w:rsid w:val="002F0B9E"/>
    <w:rPr>
      <w:color w:val="605E5C"/>
      <w:shd w:val="clear" w:color="auto" w:fill="E1DFDD"/>
    </w:rPr>
  </w:style>
  <w:style w:type="character" w:customStyle="1" w:styleId="UnresolvedMention4">
    <w:name w:val="Unresolved Mention4"/>
    <w:basedOn w:val="DefaultParagraphFont"/>
    <w:uiPriority w:val="99"/>
    <w:semiHidden/>
    <w:unhideWhenUsed/>
    <w:rsid w:val="00640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489113">
      <w:bodyDiv w:val="1"/>
      <w:marLeft w:val="0"/>
      <w:marRight w:val="0"/>
      <w:marTop w:val="0"/>
      <w:marBottom w:val="0"/>
      <w:divBdr>
        <w:top w:val="none" w:sz="0" w:space="0" w:color="auto"/>
        <w:left w:val="none" w:sz="0" w:space="0" w:color="auto"/>
        <w:bottom w:val="none" w:sz="0" w:space="0" w:color="auto"/>
        <w:right w:val="none" w:sz="0" w:space="0" w:color="auto"/>
      </w:divBdr>
    </w:div>
    <w:div w:id="212384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PhER@unc.edu" TargetMode="External"/><Relationship Id="rId13" Type="http://schemas.openxmlformats.org/officeDocument/2006/relationships/hyperlink" Target="https://serc.carleton.edu/NAGTWorkshops/affective/immediacy.html" TargetMode="External"/><Relationship Id="rId3" Type="http://schemas.openxmlformats.org/officeDocument/2006/relationships/settings" Target="settings.xml"/><Relationship Id="rId7" Type="http://schemas.openxmlformats.org/officeDocument/2006/relationships/hyperlink" Target="https://faopharmacy.unc.edu/files/2020/06/ARPT_Final_UNC_Eshelman_School_of_Pharmacy.pdf" TargetMode="External"/><Relationship Id="rId12" Type="http://schemas.openxmlformats.org/officeDocument/2006/relationships/hyperlink" Target="http://services.igi-global.com/resolvedoi/resolve.aspx?doi=10.4018/978-1-59904-86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Draft summative evaluation form</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evaluation summative evaluation form</dc:title>
  <dc:subject>[Morbitzer, McLaughlin, Persky, Zeeman]_Final_Jan21</dc:subject>
  <dc:creator>Chen, Karen</dc:creator>
  <cp:keywords/>
  <dc:description/>
  <cp:lastModifiedBy>McClurg, Mary</cp:lastModifiedBy>
  <cp:revision>2</cp:revision>
  <dcterms:created xsi:type="dcterms:W3CDTF">2021-02-17T17:49:00Z</dcterms:created>
  <dcterms:modified xsi:type="dcterms:W3CDTF">2021-02-17T17:49:00Z</dcterms:modified>
</cp:coreProperties>
</file>