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97E" w:rsidRDefault="005B2340" w:rsidP="00B42133">
      <w:pPr>
        <w:pStyle w:val="Smallspace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281343B0" wp14:editId="1C03E422">
                <wp:simplePos x="0" y="0"/>
                <wp:positionH relativeFrom="margin">
                  <wp:align>right</wp:align>
                </wp:positionH>
                <wp:positionV relativeFrom="page">
                  <wp:align>top</wp:align>
                </wp:positionV>
                <wp:extent cx="3459600" cy="1342800"/>
                <wp:effectExtent l="0" t="0" r="762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600" cy="134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id w:val="1001237893"/>
                              <w:placeholder>
                                <w:docPart w:val="E7F91D09BD9445C68C7E157A353D03A9"/>
                              </w:placeholder>
                              <w15:appearance w15:val="hidden"/>
                            </w:sdtPr>
                            <w:sdtEndPr/>
                            <w:sdtContent>
                              <w:p w:rsidR="00730AD8" w:rsidRDefault="00AA5C61" w:rsidP="00730AD8">
                                <w:pPr>
                                  <w:pStyle w:val="School-Division"/>
                                </w:pPr>
                                <w:sdt>
                                  <w:sdtPr>
                                    <w:id w:val="-666551513"/>
                                    <w:placeholder>
                                      <w:docPart w:val="165760D04CE441F3AB1AFECDC1C3DC9A"/>
                                    </w:placeholder>
                                    <w15:appearance w15:val="hidden"/>
                                  </w:sdtPr>
                                  <w:sdtEndPr/>
                                  <w:sdtContent>
                                    <w:r w:rsidR="00730AD8">
                                      <w:t>ACADEMIC SKILLS</w:t>
                                    </w:r>
                                  </w:sdtContent>
                                </w:sdt>
                              </w:p>
                              <w:p w:rsidR="00375588" w:rsidRDefault="00AA5C61" w:rsidP="00730AD8">
                                <w:pPr>
                                  <w:pStyle w:val="School-Division"/>
                                </w:pPr>
                                <w:sdt>
                                  <w:sdtPr>
                                    <w:id w:val="1836648965"/>
                                    <w:placeholder>
                                      <w:docPart w:val="039EF4B1D31741F199FFD3FAC55E133B"/>
                                    </w:placeholder>
                                    <w15:appearance w15:val="hidden"/>
                                  </w:sdtPr>
                                  <w:sdtEndPr/>
                                  <w:sdtContent>
                                    <w:r w:rsidR="00730AD8">
                                      <w:t>Division of Student S</w:t>
                                    </w:r>
                                    <w:r>
                                      <w:t>ucces</w:t>
                                    </w:r>
                                    <w:r w:rsidR="00730AD8">
                                      <w:t>s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  <w:p w:rsidR="00B429E6" w:rsidRDefault="00B429E6" w:rsidP="00B429E6">
                            <w:pPr>
                              <w:pStyle w:val="School-Division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0" bIns="72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343B0" id="Rectangle 2" o:spid="_x0000_s1026" style="position:absolute;margin-left:221.2pt;margin-top:0;width:272.4pt;height:10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" filled="f" stroked="f" strokeweight="1pt">
                <v:textbox inset=",,0,2mm">
                  <w:txbxContent>
                    <w:sdt>
                      <w:sdtPr>
                        <w:id w:val="1001237893"/>
                        <w:placeholder>
                          <w:docPart w:val="E7F91D09BD9445C68C7E157A353D03A9"/>
                        </w:placeholder>
                        <w15:appearance w15:val="hidden"/>
                      </w:sdtPr>
                      <w:sdtEndPr/>
                      <w:sdtContent>
                        <w:p w:rsidR="00730AD8" w:rsidRDefault="00AA5C61" w:rsidP="00730AD8">
                          <w:pPr>
                            <w:pStyle w:val="School-Division"/>
                          </w:pPr>
                          <w:sdt>
                            <w:sdtPr>
                              <w:id w:val="-666551513"/>
                              <w:placeholder>
                                <w:docPart w:val="165760D04CE441F3AB1AFECDC1C3DC9A"/>
                              </w:placeholder>
                              <w15:appearance w15:val="hidden"/>
                            </w:sdtPr>
                            <w:sdtEndPr/>
                            <w:sdtContent>
                              <w:r w:rsidR="00730AD8">
                                <w:t>ACADEMIC SKILLS</w:t>
                              </w:r>
                            </w:sdtContent>
                          </w:sdt>
                        </w:p>
                        <w:p w:rsidR="00375588" w:rsidRDefault="00AA5C61" w:rsidP="00730AD8">
                          <w:pPr>
                            <w:pStyle w:val="School-Division"/>
                          </w:pPr>
                          <w:sdt>
                            <w:sdtPr>
                              <w:id w:val="1836648965"/>
                              <w:placeholder>
                                <w:docPart w:val="039EF4B1D31741F199FFD3FAC55E133B"/>
                              </w:placeholder>
                              <w15:appearance w15:val="hidden"/>
                            </w:sdtPr>
                            <w:sdtEndPr/>
                            <w:sdtContent>
                              <w:r w:rsidR="00730AD8">
                                <w:t>Division of Student S</w:t>
                              </w:r>
                              <w:r>
                                <w:t>ucces</w:t>
                              </w:r>
                              <w:r w:rsidR="00730AD8">
                                <w:t>s</w:t>
                              </w:r>
                            </w:sdtContent>
                          </w:sdt>
                        </w:p>
                      </w:sdtContent>
                    </w:sdt>
                    <w:p w:rsidR="00B429E6" w:rsidRDefault="00B429E6" w:rsidP="00B429E6">
                      <w:pPr>
                        <w:pStyle w:val="School-Division"/>
                      </w:pPr>
                    </w:p>
                  </w:txbxContent>
                </v:textbox>
                <w10:wrap anchorx="margin" anchory="page"/>
                <w10:anchorlock/>
              </v:rect>
            </w:pict>
          </mc:Fallback>
        </mc:AlternateContent>
      </w:r>
    </w:p>
    <w:p w:rsidR="00B42133" w:rsidRDefault="00B42133" w:rsidP="00C11924">
      <w:pPr>
        <w:sectPr w:rsidR="00B42133" w:rsidSect="00B4213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1134" w:bottom="1134" w:left="1134" w:header="1418" w:footer="709" w:gutter="0"/>
          <w:cols w:space="708"/>
          <w:titlePg/>
          <w:docGrid w:linePitch="360"/>
        </w:sectPr>
      </w:pPr>
    </w:p>
    <w:p w:rsidR="00AB5E38" w:rsidRPr="00AB5E38" w:rsidRDefault="00AB5E38" w:rsidP="00AB5E38">
      <w:pPr>
        <w:jc w:val="center"/>
        <w:rPr>
          <w:b/>
          <w:sz w:val="28"/>
        </w:rPr>
      </w:pPr>
      <w:r w:rsidRPr="00AB5E38">
        <w:rPr>
          <w:b/>
          <w:sz w:val="28"/>
        </w:rPr>
        <w:t>Cornell note-making template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9"/>
        <w:gridCol w:w="5948"/>
        <w:gridCol w:w="3775"/>
      </w:tblGrid>
      <w:tr w:rsidR="00AB5E38" w:rsidRPr="00AB5E38" w:rsidTr="00AB5E38">
        <w:trPr>
          <w:trHeight w:val="313"/>
        </w:trPr>
        <w:tc>
          <w:tcPr>
            <w:tcW w:w="10442" w:type="dxa"/>
            <w:gridSpan w:val="3"/>
          </w:tcPr>
          <w:p w:rsidR="00AB5E38" w:rsidRPr="00AB5E38" w:rsidRDefault="00AB5E38" w:rsidP="0007488E">
            <w:pPr>
              <w:jc w:val="both"/>
              <w:rPr>
                <w:b/>
                <w:smallCaps/>
                <w:sz w:val="18"/>
              </w:rPr>
            </w:pPr>
            <w:r w:rsidRPr="00AB5E38">
              <w:rPr>
                <w:b/>
                <w:smallCaps/>
                <w:sz w:val="18"/>
              </w:rPr>
              <w:t>Reference Details:</w:t>
            </w:r>
          </w:p>
          <w:p w:rsidR="00AB5E38" w:rsidRPr="00AB5E38" w:rsidRDefault="00AB5E38" w:rsidP="0007488E">
            <w:pPr>
              <w:ind w:left="720" w:hanging="720"/>
              <w:jc w:val="both"/>
              <w:rPr>
                <w:sz w:val="18"/>
              </w:rPr>
            </w:pPr>
          </w:p>
          <w:p w:rsidR="00AB5E38" w:rsidRPr="00AB5E38" w:rsidRDefault="00AB5E38" w:rsidP="0007488E">
            <w:pPr>
              <w:ind w:left="720" w:hanging="720"/>
              <w:jc w:val="both"/>
              <w:rPr>
                <w:sz w:val="18"/>
              </w:rPr>
            </w:pPr>
          </w:p>
        </w:tc>
      </w:tr>
      <w:tr w:rsidR="00AB5E38" w:rsidRPr="00AB5E38" w:rsidTr="00AB5E38">
        <w:trPr>
          <w:trHeight w:val="168"/>
        </w:trPr>
        <w:tc>
          <w:tcPr>
            <w:tcW w:w="719" w:type="dxa"/>
          </w:tcPr>
          <w:p w:rsidR="00AB5E38" w:rsidRPr="00AB5E38" w:rsidRDefault="00AB5E38" w:rsidP="0007488E">
            <w:pPr>
              <w:jc w:val="both"/>
              <w:rPr>
                <w:b/>
                <w:smallCaps/>
                <w:sz w:val="18"/>
              </w:rPr>
            </w:pPr>
            <w:r w:rsidRPr="00AB5E38">
              <w:rPr>
                <w:b/>
                <w:smallCaps/>
                <w:sz w:val="18"/>
              </w:rPr>
              <w:t>Page No.</w:t>
            </w:r>
          </w:p>
        </w:tc>
        <w:tc>
          <w:tcPr>
            <w:tcW w:w="5948" w:type="dxa"/>
          </w:tcPr>
          <w:p w:rsidR="00AB5E38" w:rsidRPr="00AB5E38" w:rsidRDefault="00AB5E38" w:rsidP="0007488E">
            <w:pPr>
              <w:jc w:val="both"/>
              <w:rPr>
                <w:b/>
                <w:smallCaps/>
                <w:sz w:val="18"/>
              </w:rPr>
            </w:pPr>
            <w:r w:rsidRPr="00AB5E38">
              <w:rPr>
                <w:b/>
                <w:smallCaps/>
                <w:sz w:val="18"/>
              </w:rPr>
              <w:t>Notes Column</w:t>
            </w:r>
          </w:p>
        </w:tc>
        <w:tc>
          <w:tcPr>
            <w:tcW w:w="3774" w:type="dxa"/>
          </w:tcPr>
          <w:p w:rsidR="00AB5E38" w:rsidRPr="00AB5E38" w:rsidRDefault="00AB5E38" w:rsidP="0007488E">
            <w:pPr>
              <w:jc w:val="both"/>
              <w:rPr>
                <w:b/>
                <w:smallCaps/>
                <w:sz w:val="18"/>
              </w:rPr>
            </w:pPr>
            <w:r w:rsidRPr="00AB5E38">
              <w:rPr>
                <w:b/>
                <w:smallCaps/>
                <w:sz w:val="18"/>
              </w:rPr>
              <w:t>Comments/Questions Column</w:t>
            </w:r>
          </w:p>
        </w:tc>
      </w:tr>
      <w:tr w:rsidR="00AB5E38" w:rsidRPr="00AB5E38" w:rsidTr="00AB5E38">
        <w:trPr>
          <w:trHeight w:val="313"/>
        </w:trPr>
        <w:tc>
          <w:tcPr>
            <w:tcW w:w="719" w:type="dxa"/>
            <w:tcBorders>
              <w:bottom w:val="nil"/>
            </w:tcBorders>
          </w:tcPr>
          <w:p w:rsidR="00AB5E38" w:rsidRPr="00AB5E38" w:rsidRDefault="00AB5E38" w:rsidP="0007488E">
            <w:pPr>
              <w:rPr>
                <w:sz w:val="18"/>
              </w:rPr>
            </w:pPr>
          </w:p>
          <w:p w:rsidR="00AB5E38" w:rsidRPr="00AB5E38" w:rsidRDefault="00AB5E38" w:rsidP="0007488E">
            <w:pPr>
              <w:rPr>
                <w:sz w:val="18"/>
              </w:rPr>
            </w:pPr>
          </w:p>
          <w:p w:rsidR="00AB5E38" w:rsidRPr="00AB5E38" w:rsidRDefault="00AB5E38" w:rsidP="0007488E">
            <w:pPr>
              <w:rPr>
                <w:sz w:val="18"/>
              </w:rPr>
            </w:pPr>
          </w:p>
        </w:tc>
        <w:tc>
          <w:tcPr>
            <w:tcW w:w="5948" w:type="dxa"/>
            <w:tcBorders>
              <w:bottom w:val="nil"/>
            </w:tcBorders>
          </w:tcPr>
          <w:p w:rsidR="00AB5E38" w:rsidRPr="00AB5E38" w:rsidRDefault="00AB5E38" w:rsidP="0007488E">
            <w:pPr>
              <w:rPr>
                <w:sz w:val="18"/>
              </w:rPr>
            </w:pPr>
          </w:p>
          <w:p w:rsidR="00AB5E38" w:rsidRPr="00AB5E38" w:rsidRDefault="00AB5E38" w:rsidP="0007488E">
            <w:pPr>
              <w:rPr>
                <w:sz w:val="18"/>
              </w:rPr>
            </w:pPr>
          </w:p>
        </w:tc>
        <w:tc>
          <w:tcPr>
            <w:tcW w:w="3774" w:type="dxa"/>
            <w:tcBorders>
              <w:bottom w:val="nil"/>
            </w:tcBorders>
          </w:tcPr>
          <w:p w:rsidR="00AB5E38" w:rsidRPr="00AB5E38" w:rsidRDefault="00AB5E38" w:rsidP="0007488E">
            <w:pPr>
              <w:jc w:val="both"/>
              <w:rPr>
                <w:sz w:val="18"/>
              </w:rPr>
            </w:pPr>
          </w:p>
        </w:tc>
      </w:tr>
      <w:tr w:rsidR="00AB5E38" w:rsidRPr="00AB5E38" w:rsidTr="00AB5E38">
        <w:trPr>
          <w:trHeight w:val="1268"/>
        </w:trPr>
        <w:tc>
          <w:tcPr>
            <w:tcW w:w="719" w:type="dxa"/>
            <w:tcBorders>
              <w:top w:val="nil"/>
              <w:bottom w:val="nil"/>
            </w:tcBorders>
          </w:tcPr>
          <w:p w:rsidR="00AB5E38" w:rsidRPr="00AB5E38" w:rsidRDefault="00AB5E38" w:rsidP="0007488E">
            <w:pPr>
              <w:rPr>
                <w:sz w:val="18"/>
              </w:rPr>
            </w:pPr>
          </w:p>
          <w:p w:rsidR="00AB5E38" w:rsidRPr="00AB5E38" w:rsidRDefault="00AB5E38" w:rsidP="0007488E">
            <w:pPr>
              <w:rPr>
                <w:sz w:val="18"/>
              </w:rPr>
            </w:pPr>
          </w:p>
          <w:p w:rsidR="00AB5E38" w:rsidRPr="00AB5E38" w:rsidRDefault="00AB5E38" w:rsidP="0007488E">
            <w:pPr>
              <w:rPr>
                <w:sz w:val="18"/>
              </w:rPr>
            </w:pPr>
          </w:p>
          <w:p w:rsidR="00AB5E38" w:rsidRPr="00AB5E38" w:rsidRDefault="00AB5E38" w:rsidP="0007488E">
            <w:pPr>
              <w:rPr>
                <w:sz w:val="18"/>
              </w:rPr>
            </w:pPr>
          </w:p>
          <w:p w:rsidR="00AB5E38" w:rsidRPr="00AB5E38" w:rsidRDefault="00AB5E38" w:rsidP="0007488E">
            <w:pPr>
              <w:rPr>
                <w:sz w:val="18"/>
              </w:rPr>
            </w:pPr>
          </w:p>
          <w:p w:rsidR="00AB5E38" w:rsidRPr="00AB5E38" w:rsidRDefault="00AB5E38" w:rsidP="0007488E">
            <w:pPr>
              <w:rPr>
                <w:sz w:val="18"/>
              </w:rPr>
            </w:pPr>
          </w:p>
          <w:p w:rsidR="00AB5E38" w:rsidRPr="00AB5E38" w:rsidRDefault="00AB5E38" w:rsidP="0007488E">
            <w:pPr>
              <w:rPr>
                <w:sz w:val="18"/>
              </w:rPr>
            </w:pPr>
          </w:p>
          <w:p w:rsidR="00AB5E38" w:rsidRPr="00AB5E38" w:rsidRDefault="00AB5E38" w:rsidP="0007488E">
            <w:pPr>
              <w:rPr>
                <w:sz w:val="18"/>
              </w:rPr>
            </w:pPr>
          </w:p>
          <w:p w:rsidR="00AB5E38" w:rsidRPr="00AB5E38" w:rsidRDefault="00AB5E38" w:rsidP="0007488E">
            <w:pPr>
              <w:rPr>
                <w:sz w:val="18"/>
              </w:rPr>
            </w:pPr>
          </w:p>
          <w:p w:rsidR="00AB5E38" w:rsidRPr="00AB5E38" w:rsidRDefault="00AB5E38" w:rsidP="0007488E">
            <w:pPr>
              <w:rPr>
                <w:sz w:val="18"/>
              </w:rPr>
            </w:pPr>
          </w:p>
          <w:p w:rsidR="00AB5E38" w:rsidRPr="00AB5E38" w:rsidRDefault="00AB5E38" w:rsidP="0007488E">
            <w:pPr>
              <w:rPr>
                <w:sz w:val="18"/>
              </w:rPr>
            </w:pPr>
          </w:p>
          <w:p w:rsidR="00AB5E38" w:rsidRPr="00AB5E38" w:rsidRDefault="00AB5E38" w:rsidP="0007488E">
            <w:pPr>
              <w:rPr>
                <w:sz w:val="18"/>
              </w:rPr>
            </w:pPr>
          </w:p>
        </w:tc>
        <w:tc>
          <w:tcPr>
            <w:tcW w:w="5948" w:type="dxa"/>
            <w:tcBorders>
              <w:top w:val="nil"/>
              <w:bottom w:val="nil"/>
            </w:tcBorders>
          </w:tcPr>
          <w:p w:rsidR="00AB5E38" w:rsidRPr="00AB5E38" w:rsidRDefault="00AB5E38" w:rsidP="0007488E">
            <w:pPr>
              <w:rPr>
                <w:sz w:val="18"/>
              </w:rPr>
            </w:pPr>
          </w:p>
          <w:p w:rsidR="00AB5E38" w:rsidRPr="00AB5E38" w:rsidRDefault="00AB5E38" w:rsidP="0007488E">
            <w:pPr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3774" w:type="dxa"/>
            <w:tcBorders>
              <w:top w:val="nil"/>
              <w:bottom w:val="nil"/>
            </w:tcBorders>
          </w:tcPr>
          <w:p w:rsidR="00AB5E38" w:rsidRPr="00AB5E38" w:rsidRDefault="00AB5E38" w:rsidP="0007488E">
            <w:pPr>
              <w:rPr>
                <w:sz w:val="18"/>
              </w:rPr>
            </w:pPr>
          </w:p>
        </w:tc>
      </w:tr>
      <w:tr w:rsidR="00AB5E38" w:rsidRPr="00AB5E38" w:rsidTr="00AB5E38">
        <w:trPr>
          <w:trHeight w:val="2127"/>
        </w:trPr>
        <w:tc>
          <w:tcPr>
            <w:tcW w:w="719" w:type="dxa"/>
            <w:tcBorders>
              <w:top w:val="nil"/>
            </w:tcBorders>
          </w:tcPr>
          <w:p w:rsidR="00AB5E38" w:rsidRPr="00AB5E38" w:rsidRDefault="00AB5E38" w:rsidP="0007488E">
            <w:pPr>
              <w:rPr>
                <w:sz w:val="18"/>
              </w:rPr>
            </w:pPr>
          </w:p>
          <w:p w:rsidR="00AB5E38" w:rsidRPr="00AB5E38" w:rsidRDefault="00AB5E38" w:rsidP="0007488E">
            <w:pPr>
              <w:rPr>
                <w:sz w:val="18"/>
              </w:rPr>
            </w:pPr>
          </w:p>
          <w:p w:rsidR="00AB5E38" w:rsidRPr="00AB5E38" w:rsidRDefault="00AB5E38" w:rsidP="0007488E">
            <w:pPr>
              <w:rPr>
                <w:sz w:val="18"/>
              </w:rPr>
            </w:pPr>
          </w:p>
          <w:p w:rsidR="00AB5E38" w:rsidRPr="00AB5E38" w:rsidRDefault="00AB5E38" w:rsidP="0007488E">
            <w:pPr>
              <w:rPr>
                <w:sz w:val="18"/>
              </w:rPr>
            </w:pPr>
          </w:p>
          <w:p w:rsidR="00AB5E38" w:rsidRPr="00AB5E38" w:rsidRDefault="00AB5E38" w:rsidP="0007488E">
            <w:pPr>
              <w:rPr>
                <w:sz w:val="18"/>
              </w:rPr>
            </w:pPr>
          </w:p>
        </w:tc>
        <w:tc>
          <w:tcPr>
            <w:tcW w:w="5948" w:type="dxa"/>
            <w:tcBorders>
              <w:top w:val="nil"/>
            </w:tcBorders>
          </w:tcPr>
          <w:p w:rsidR="00AB5E38" w:rsidRPr="00AB5E38" w:rsidRDefault="00AB5E38" w:rsidP="0007488E">
            <w:pPr>
              <w:rPr>
                <w:sz w:val="18"/>
              </w:rPr>
            </w:pPr>
          </w:p>
          <w:p w:rsidR="00AB5E38" w:rsidRPr="00AB5E38" w:rsidRDefault="00AB5E38" w:rsidP="0007488E">
            <w:pPr>
              <w:rPr>
                <w:sz w:val="18"/>
              </w:rPr>
            </w:pPr>
          </w:p>
        </w:tc>
        <w:tc>
          <w:tcPr>
            <w:tcW w:w="3774" w:type="dxa"/>
            <w:tcBorders>
              <w:top w:val="nil"/>
            </w:tcBorders>
          </w:tcPr>
          <w:p w:rsidR="00AB5E38" w:rsidRPr="00AB5E38" w:rsidRDefault="00AB5E38" w:rsidP="0007488E">
            <w:pPr>
              <w:rPr>
                <w:sz w:val="18"/>
              </w:rPr>
            </w:pPr>
          </w:p>
        </w:tc>
      </w:tr>
      <w:tr w:rsidR="00AB5E38" w:rsidRPr="00AB5E38" w:rsidTr="003036BE">
        <w:trPr>
          <w:trHeight w:val="2440"/>
        </w:trPr>
        <w:tc>
          <w:tcPr>
            <w:tcW w:w="10442" w:type="dxa"/>
            <w:gridSpan w:val="3"/>
          </w:tcPr>
          <w:p w:rsidR="00AB5E38" w:rsidRPr="00AB5E38" w:rsidRDefault="00AB5E38" w:rsidP="0007488E">
            <w:pPr>
              <w:jc w:val="both"/>
              <w:rPr>
                <w:sz w:val="18"/>
              </w:rPr>
            </w:pPr>
            <w:r w:rsidRPr="00AB5E38">
              <w:rPr>
                <w:b/>
                <w:smallCaps/>
                <w:sz w:val="18"/>
              </w:rPr>
              <w:t>Summary</w:t>
            </w:r>
          </w:p>
          <w:p w:rsidR="00AB5E38" w:rsidRPr="00AB5E38" w:rsidRDefault="00AB5E38" w:rsidP="0007488E">
            <w:pPr>
              <w:jc w:val="both"/>
              <w:rPr>
                <w:sz w:val="18"/>
              </w:rPr>
            </w:pPr>
          </w:p>
          <w:p w:rsidR="00AB5E38" w:rsidRPr="00AB5E38" w:rsidRDefault="00AB5E38" w:rsidP="0007488E">
            <w:pPr>
              <w:jc w:val="both"/>
              <w:rPr>
                <w:sz w:val="18"/>
              </w:rPr>
            </w:pPr>
          </w:p>
          <w:p w:rsidR="00AB5E38" w:rsidRPr="00AB5E38" w:rsidRDefault="00AB5E38" w:rsidP="0007488E">
            <w:pPr>
              <w:jc w:val="both"/>
              <w:rPr>
                <w:sz w:val="18"/>
              </w:rPr>
            </w:pPr>
          </w:p>
          <w:p w:rsidR="00AB5E38" w:rsidRPr="00AB5E38" w:rsidRDefault="00AB5E38" w:rsidP="0007488E">
            <w:pPr>
              <w:jc w:val="both"/>
              <w:rPr>
                <w:sz w:val="18"/>
              </w:rPr>
            </w:pPr>
          </w:p>
          <w:p w:rsidR="00AB5E38" w:rsidRPr="00AB5E38" w:rsidRDefault="00AB5E38" w:rsidP="0007488E">
            <w:pPr>
              <w:jc w:val="both"/>
              <w:rPr>
                <w:sz w:val="18"/>
              </w:rPr>
            </w:pPr>
          </w:p>
          <w:p w:rsidR="00AB5E38" w:rsidRPr="00AB5E38" w:rsidRDefault="00AB5E38" w:rsidP="0007488E">
            <w:pPr>
              <w:jc w:val="both"/>
              <w:rPr>
                <w:sz w:val="18"/>
              </w:rPr>
            </w:pPr>
          </w:p>
        </w:tc>
      </w:tr>
    </w:tbl>
    <w:p w:rsidR="00AB5E38" w:rsidRPr="00AB5E38" w:rsidRDefault="00AB5E38" w:rsidP="00AB5E38">
      <w:pPr>
        <w:jc w:val="center"/>
        <w:rPr>
          <w:b/>
          <w:sz w:val="28"/>
        </w:rPr>
      </w:pPr>
    </w:p>
    <w:p w:rsidR="00AB5E38" w:rsidRDefault="00AB5E38" w:rsidP="00AB5E38">
      <w:pPr>
        <w:jc w:val="center"/>
        <w:rPr>
          <w:b/>
          <w:sz w:val="28"/>
        </w:rPr>
      </w:pPr>
    </w:p>
    <w:p w:rsidR="00AB5E38" w:rsidRDefault="00AB5E38" w:rsidP="00AB5E38">
      <w:pPr>
        <w:jc w:val="center"/>
        <w:rPr>
          <w:b/>
          <w:sz w:val="28"/>
        </w:rPr>
      </w:pPr>
    </w:p>
    <w:p w:rsidR="00AB5E38" w:rsidRPr="00AB5E38" w:rsidRDefault="00AB5E38" w:rsidP="00AB5E38">
      <w:pPr>
        <w:jc w:val="center"/>
        <w:rPr>
          <w:b/>
          <w:sz w:val="28"/>
        </w:rPr>
      </w:pPr>
      <w:r w:rsidRPr="00AB5E38">
        <w:rPr>
          <w:b/>
          <w:sz w:val="28"/>
        </w:rPr>
        <w:lastRenderedPageBreak/>
        <w:t>Cornell notes - sample</w:t>
      </w:r>
    </w:p>
    <w:tbl>
      <w:tblPr>
        <w:tblStyle w:val="TableGrid"/>
        <w:tblW w:w="10531" w:type="dxa"/>
        <w:tblLayout w:type="fixed"/>
        <w:tblLook w:val="04A0" w:firstRow="1" w:lastRow="0" w:firstColumn="1" w:lastColumn="0" w:noHBand="0" w:noVBand="1"/>
      </w:tblPr>
      <w:tblGrid>
        <w:gridCol w:w="726"/>
        <w:gridCol w:w="6000"/>
        <w:gridCol w:w="3805"/>
      </w:tblGrid>
      <w:tr w:rsidR="00AB5E38" w:rsidRPr="00AB5E38" w:rsidTr="0007488E">
        <w:trPr>
          <w:trHeight w:val="1192"/>
        </w:trPr>
        <w:tc>
          <w:tcPr>
            <w:tcW w:w="10531" w:type="dxa"/>
            <w:gridSpan w:val="3"/>
          </w:tcPr>
          <w:p w:rsidR="00AB5E38" w:rsidRPr="00AB5E38" w:rsidRDefault="00AB5E38" w:rsidP="0007488E">
            <w:pPr>
              <w:ind w:left="720" w:hanging="720"/>
              <w:jc w:val="both"/>
              <w:rPr>
                <w:rFonts w:ascii="Comic Sans MS" w:hAnsi="Comic Sans MS"/>
                <w:sz w:val="18"/>
              </w:rPr>
            </w:pPr>
            <w:r w:rsidRPr="00AB5E38">
              <w:rPr>
                <w:b/>
                <w:smallCaps/>
                <w:sz w:val="18"/>
              </w:rPr>
              <w:t xml:space="preserve">Reference Details:  </w:t>
            </w:r>
            <w:proofErr w:type="spellStart"/>
            <w:r w:rsidRPr="00AB5E38">
              <w:rPr>
                <w:rFonts w:ascii="Comic Sans MS" w:hAnsi="Comic Sans MS"/>
                <w:sz w:val="18"/>
              </w:rPr>
              <w:t>Fastovsky</w:t>
            </w:r>
            <w:proofErr w:type="spellEnd"/>
            <w:r w:rsidRPr="00AB5E38">
              <w:rPr>
                <w:rFonts w:ascii="Comic Sans MS" w:hAnsi="Comic Sans MS"/>
                <w:sz w:val="18"/>
              </w:rPr>
              <w:t xml:space="preserve">, D. E., &amp; Weishampel, D. B. (2009). </w:t>
            </w:r>
            <w:r w:rsidRPr="00AB5E38">
              <w:rPr>
                <w:rFonts w:ascii="Comic Sans MS" w:hAnsi="Comic Sans MS"/>
                <w:i/>
                <w:sz w:val="18"/>
              </w:rPr>
              <w:t>Dinosaurs: A concise natural history.</w:t>
            </w:r>
            <w:r w:rsidRPr="00AB5E38">
              <w:rPr>
                <w:rFonts w:ascii="Comic Sans MS" w:hAnsi="Comic Sans MS"/>
                <w:sz w:val="18"/>
              </w:rPr>
              <w:t xml:space="preserve"> Cambridge University Press. </w:t>
            </w:r>
          </w:p>
          <w:p w:rsidR="00AB5E38" w:rsidRPr="00AB5E38" w:rsidRDefault="00AB5E38" w:rsidP="0007488E">
            <w:pPr>
              <w:ind w:left="720" w:hanging="720"/>
              <w:jc w:val="both"/>
              <w:rPr>
                <w:sz w:val="18"/>
              </w:rPr>
            </w:pPr>
          </w:p>
          <w:p w:rsidR="00AB5E38" w:rsidRPr="00AB5E38" w:rsidRDefault="00AB5E38" w:rsidP="0007488E">
            <w:pPr>
              <w:ind w:left="720" w:hanging="720"/>
              <w:jc w:val="both"/>
              <w:rPr>
                <w:sz w:val="18"/>
              </w:rPr>
            </w:pPr>
          </w:p>
        </w:tc>
      </w:tr>
      <w:tr w:rsidR="00AB5E38" w:rsidRPr="00AB5E38" w:rsidTr="0007488E">
        <w:trPr>
          <w:trHeight w:val="570"/>
        </w:trPr>
        <w:tc>
          <w:tcPr>
            <w:tcW w:w="726" w:type="dxa"/>
          </w:tcPr>
          <w:p w:rsidR="00AB5E38" w:rsidRPr="00AB5E38" w:rsidRDefault="00AB5E38" w:rsidP="0007488E">
            <w:pPr>
              <w:jc w:val="both"/>
              <w:rPr>
                <w:b/>
                <w:smallCaps/>
                <w:sz w:val="18"/>
              </w:rPr>
            </w:pPr>
            <w:r w:rsidRPr="00AB5E38">
              <w:rPr>
                <w:b/>
                <w:smallCaps/>
                <w:sz w:val="18"/>
              </w:rPr>
              <w:t>Page No.</w:t>
            </w:r>
          </w:p>
        </w:tc>
        <w:tc>
          <w:tcPr>
            <w:tcW w:w="6000" w:type="dxa"/>
          </w:tcPr>
          <w:p w:rsidR="00AB5E38" w:rsidRPr="00AB5E38" w:rsidRDefault="00AB5E38" w:rsidP="0007488E">
            <w:pPr>
              <w:jc w:val="both"/>
              <w:rPr>
                <w:b/>
                <w:smallCaps/>
                <w:sz w:val="18"/>
              </w:rPr>
            </w:pPr>
            <w:r w:rsidRPr="00AB5E38">
              <w:rPr>
                <w:b/>
                <w:smallCaps/>
                <w:sz w:val="18"/>
              </w:rPr>
              <w:t>Notes Column</w:t>
            </w:r>
          </w:p>
        </w:tc>
        <w:tc>
          <w:tcPr>
            <w:tcW w:w="3804" w:type="dxa"/>
          </w:tcPr>
          <w:p w:rsidR="00AB5E38" w:rsidRPr="00AB5E38" w:rsidRDefault="00AB5E38" w:rsidP="0007488E">
            <w:pPr>
              <w:jc w:val="both"/>
              <w:rPr>
                <w:b/>
                <w:smallCaps/>
                <w:sz w:val="18"/>
              </w:rPr>
            </w:pPr>
            <w:r w:rsidRPr="00AB5E38">
              <w:rPr>
                <w:b/>
                <w:smallCaps/>
                <w:sz w:val="18"/>
              </w:rPr>
              <w:t>Comments/Questions Column</w:t>
            </w:r>
          </w:p>
        </w:tc>
      </w:tr>
      <w:tr w:rsidR="00AB5E38" w:rsidRPr="00AB5E38" w:rsidTr="0007488E">
        <w:trPr>
          <w:trHeight w:val="7292"/>
        </w:trPr>
        <w:tc>
          <w:tcPr>
            <w:tcW w:w="726" w:type="dxa"/>
            <w:tcBorders>
              <w:bottom w:val="nil"/>
            </w:tcBorders>
          </w:tcPr>
          <w:p w:rsidR="00AB5E38" w:rsidRPr="00AB5E38" w:rsidRDefault="00AB5E38" w:rsidP="0007488E">
            <w:pPr>
              <w:rPr>
                <w:sz w:val="18"/>
              </w:rPr>
            </w:pPr>
          </w:p>
          <w:p w:rsidR="00AB5E38" w:rsidRPr="00AB5E38" w:rsidRDefault="00AB5E38" w:rsidP="0007488E">
            <w:pPr>
              <w:rPr>
                <w:rFonts w:ascii="Comic Sans MS" w:hAnsi="Comic Sans MS"/>
                <w:sz w:val="18"/>
              </w:rPr>
            </w:pPr>
            <w:r w:rsidRPr="00AB5E38">
              <w:rPr>
                <w:rFonts w:ascii="Comic Sans MS" w:hAnsi="Comic Sans MS"/>
                <w:sz w:val="18"/>
              </w:rPr>
              <w:t>110</w:t>
            </w:r>
          </w:p>
          <w:p w:rsidR="00AB5E38" w:rsidRPr="00AB5E38" w:rsidRDefault="00AB5E38" w:rsidP="0007488E">
            <w:pPr>
              <w:rPr>
                <w:rFonts w:ascii="Comic Sans MS" w:hAnsi="Comic Sans MS"/>
                <w:sz w:val="18"/>
              </w:rPr>
            </w:pPr>
          </w:p>
          <w:p w:rsidR="00AB5E38" w:rsidRPr="00AB5E38" w:rsidRDefault="00AB5E38" w:rsidP="0007488E">
            <w:pPr>
              <w:rPr>
                <w:rFonts w:ascii="Comic Sans MS" w:hAnsi="Comic Sans MS"/>
                <w:sz w:val="18"/>
              </w:rPr>
            </w:pPr>
          </w:p>
          <w:p w:rsidR="00AB5E38" w:rsidRPr="00AB5E38" w:rsidRDefault="00AB5E38" w:rsidP="0007488E">
            <w:pPr>
              <w:rPr>
                <w:rFonts w:ascii="Comic Sans MS" w:hAnsi="Comic Sans MS"/>
                <w:sz w:val="18"/>
              </w:rPr>
            </w:pPr>
            <w:r w:rsidRPr="00AB5E38">
              <w:rPr>
                <w:rFonts w:ascii="Comic Sans MS" w:hAnsi="Comic Sans MS"/>
                <w:sz w:val="18"/>
              </w:rPr>
              <w:t>110-111</w:t>
            </w:r>
          </w:p>
          <w:p w:rsidR="00AB5E38" w:rsidRPr="00AB5E38" w:rsidRDefault="00AB5E38" w:rsidP="0007488E">
            <w:pPr>
              <w:rPr>
                <w:rFonts w:ascii="Comic Sans MS" w:hAnsi="Comic Sans MS"/>
                <w:sz w:val="18"/>
              </w:rPr>
            </w:pPr>
          </w:p>
          <w:p w:rsidR="00AB5E38" w:rsidRPr="00AB5E38" w:rsidRDefault="00AB5E38" w:rsidP="0007488E">
            <w:pPr>
              <w:rPr>
                <w:rFonts w:ascii="Comic Sans MS" w:hAnsi="Comic Sans MS"/>
                <w:sz w:val="18"/>
              </w:rPr>
            </w:pPr>
          </w:p>
          <w:p w:rsidR="00AB5E38" w:rsidRPr="00AB5E38" w:rsidRDefault="00AB5E38" w:rsidP="0007488E">
            <w:pPr>
              <w:rPr>
                <w:rFonts w:ascii="Comic Sans MS" w:hAnsi="Comic Sans MS"/>
                <w:sz w:val="18"/>
              </w:rPr>
            </w:pPr>
          </w:p>
          <w:p w:rsidR="00AB5E38" w:rsidRPr="00AB5E38" w:rsidRDefault="00AB5E38" w:rsidP="0007488E">
            <w:pPr>
              <w:rPr>
                <w:rFonts w:ascii="Comic Sans MS" w:hAnsi="Comic Sans MS"/>
                <w:sz w:val="18"/>
              </w:rPr>
            </w:pPr>
            <w:r w:rsidRPr="00AB5E38">
              <w:rPr>
                <w:rFonts w:ascii="Comic Sans MS" w:hAnsi="Comic Sans MS"/>
                <w:sz w:val="18"/>
              </w:rPr>
              <w:t>119-120</w:t>
            </w:r>
          </w:p>
          <w:p w:rsidR="00AB5E38" w:rsidRPr="00AB5E38" w:rsidRDefault="00AB5E38" w:rsidP="0007488E">
            <w:pPr>
              <w:rPr>
                <w:rFonts w:ascii="Comic Sans MS" w:hAnsi="Comic Sans MS"/>
                <w:sz w:val="18"/>
              </w:rPr>
            </w:pPr>
          </w:p>
          <w:p w:rsidR="00AB5E38" w:rsidRPr="00AB5E38" w:rsidRDefault="00AB5E38" w:rsidP="0007488E">
            <w:pPr>
              <w:rPr>
                <w:rFonts w:ascii="Comic Sans MS" w:hAnsi="Comic Sans MS"/>
                <w:sz w:val="18"/>
              </w:rPr>
            </w:pPr>
          </w:p>
          <w:p w:rsidR="00AB5E38" w:rsidRPr="00AB5E38" w:rsidRDefault="00AB5E38" w:rsidP="0007488E">
            <w:pPr>
              <w:rPr>
                <w:rFonts w:ascii="Comic Sans MS" w:hAnsi="Comic Sans MS"/>
                <w:sz w:val="18"/>
              </w:rPr>
            </w:pPr>
          </w:p>
          <w:p w:rsidR="00AB5E38" w:rsidRPr="00AB5E38" w:rsidRDefault="00AB5E38" w:rsidP="0007488E">
            <w:pPr>
              <w:rPr>
                <w:sz w:val="18"/>
              </w:rPr>
            </w:pPr>
            <w:r w:rsidRPr="00AB5E38">
              <w:rPr>
                <w:rFonts w:ascii="Comic Sans MS" w:hAnsi="Comic Sans MS"/>
                <w:sz w:val="18"/>
              </w:rPr>
              <w:t>124-128</w:t>
            </w:r>
          </w:p>
        </w:tc>
        <w:tc>
          <w:tcPr>
            <w:tcW w:w="6000" w:type="dxa"/>
            <w:tcBorders>
              <w:bottom w:val="nil"/>
            </w:tcBorders>
          </w:tcPr>
          <w:p w:rsidR="00AB5E38" w:rsidRPr="00AB5E38" w:rsidRDefault="00AB5E38" w:rsidP="0007488E">
            <w:pPr>
              <w:rPr>
                <w:sz w:val="18"/>
              </w:rPr>
            </w:pPr>
          </w:p>
          <w:p w:rsidR="00AB5E38" w:rsidRPr="00AB5E38" w:rsidRDefault="00AB5E38" w:rsidP="0007488E">
            <w:pPr>
              <w:rPr>
                <w:rFonts w:ascii="Comic Sans MS" w:hAnsi="Comic Sans MS"/>
                <w:sz w:val="18"/>
              </w:rPr>
            </w:pPr>
            <w:proofErr w:type="spellStart"/>
            <w:r w:rsidRPr="00AB5E38">
              <w:rPr>
                <w:rFonts w:ascii="Comic Sans MS" w:hAnsi="Comic Sans MS"/>
                <w:sz w:val="18"/>
              </w:rPr>
              <w:t>Defn</w:t>
            </w:r>
            <w:proofErr w:type="spellEnd"/>
            <w:r w:rsidRPr="00AB5E38">
              <w:rPr>
                <w:rFonts w:ascii="Comic Sans MS" w:hAnsi="Comic Sans MS"/>
                <w:sz w:val="18"/>
              </w:rPr>
              <w:t xml:space="preserve">: </w:t>
            </w:r>
            <w:proofErr w:type="spellStart"/>
            <w:r w:rsidRPr="00AB5E38">
              <w:rPr>
                <w:rFonts w:ascii="Comic Sans MS" w:hAnsi="Comic Sans MS"/>
                <w:sz w:val="18"/>
              </w:rPr>
              <w:t>Marginocephalia</w:t>
            </w:r>
            <w:proofErr w:type="spellEnd"/>
            <w:r w:rsidRPr="00AB5E38">
              <w:rPr>
                <w:rFonts w:ascii="Comic Sans MS" w:hAnsi="Comic Sans MS"/>
                <w:sz w:val="18"/>
              </w:rPr>
              <w:t xml:space="preserve"> is a connection between two groups of dinosaurs: </w:t>
            </w:r>
            <w:proofErr w:type="spellStart"/>
            <w:r w:rsidRPr="00AB5E38">
              <w:rPr>
                <w:rFonts w:ascii="Comic Sans MS" w:hAnsi="Comic Sans MS"/>
                <w:sz w:val="18"/>
              </w:rPr>
              <w:t>Pachycephalosauria</w:t>
            </w:r>
            <w:proofErr w:type="spellEnd"/>
            <w:r w:rsidRPr="00AB5E38">
              <w:rPr>
                <w:rFonts w:ascii="Comic Sans MS" w:hAnsi="Comic Sans MS"/>
                <w:sz w:val="18"/>
              </w:rPr>
              <w:t xml:space="preserve"> and </w:t>
            </w:r>
            <w:proofErr w:type="spellStart"/>
            <w:r w:rsidRPr="00AB5E38">
              <w:rPr>
                <w:rFonts w:ascii="Comic Sans MS" w:hAnsi="Comic Sans MS"/>
                <w:sz w:val="18"/>
              </w:rPr>
              <w:t>Ceratopsia</w:t>
            </w:r>
            <w:proofErr w:type="spellEnd"/>
          </w:p>
          <w:p w:rsidR="00AB5E38" w:rsidRPr="00AB5E38" w:rsidRDefault="00AB5E38" w:rsidP="0007488E">
            <w:pPr>
              <w:rPr>
                <w:rFonts w:ascii="Comic Sans MS" w:hAnsi="Comic Sans MS"/>
                <w:sz w:val="18"/>
              </w:rPr>
            </w:pPr>
          </w:p>
          <w:p w:rsidR="00AB5E38" w:rsidRPr="00AB5E38" w:rsidRDefault="00AB5E38" w:rsidP="0007488E">
            <w:pPr>
              <w:jc w:val="both"/>
              <w:rPr>
                <w:rFonts w:ascii="Comic Sans MS" w:hAnsi="Comic Sans MS"/>
                <w:sz w:val="18"/>
              </w:rPr>
            </w:pPr>
            <w:proofErr w:type="spellStart"/>
            <w:r w:rsidRPr="00AB5E38">
              <w:rPr>
                <w:rFonts w:ascii="Comic Sans MS" w:hAnsi="Comic Sans MS"/>
                <w:sz w:val="18"/>
              </w:rPr>
              <w:t>Pachycephalosauria</w:t>
            </w:r>
            <w:proofErr w:type="spellEnd"/>
            <w:r w:rsidRPr="00AB5E38">
              <w:rPr>
                <w:rFonts w:ascii="Comic Sans MS" w:hAnsi="Comic Sans MS"/>
                <w:sz w:val="18"/>
              </w:rPr>
              <w:t xml:space="preserve"> </w:t>
            </w:r>
          </w:p>
          <w:p w:rsidR="00AB5E38" w:rsidRPr="00AB5E38" w:rsidRDefault="00AB5E38" w:rsidP="00AB5E38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rPr>
                <w:rFonts w:ascii="Comic Sans MS" w:hAnsi="Comic Sans MS"/>
                <w:sz w:val="18"/>
              </w:rPr>
            </w:pPr>
            <w:r w:rsidRPr="00AB5E38">
              <w:rPr>
                <w:rFonts w:ascii="Comic Sans MS" w:hAnsi="Comic Sans MS"/>
                <w:sz w:val="18"/>
              </w:rPr>
              <w:t>Bipedal ornithischians</w:t>
            </w:r>
          </w:p>
          <w:p w:rsidR="00AB5E38" w:rsidRPr="00AB5E38" w:rsidRDefault="00AB5E38" w:rsidP="00AB5E38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rPr>
                <w:rFonts w:ascii="Comic Sans MS" w:hAnsi="Comic Sans MS"/>
                <w:sz w:val="18"/>
              </w:rPr>
            </w:pPr>
            <w:r w:rsidRPr="00AB5E38">
              <w:rPr>
                <w:rFonts w:ascii="Comic Sans MS" w:hAnsi="Comic Sans MS"/>
                <w:sz w:val="18"/>
              </w:rPr>
              <w:t>Thickened skulls</w:t>
            </w:r>
          </w:p>
          <w:p w:rsidR="00AB5E38" w:rsidRPr="00AB5E38" w:rsidRDefault="00AB5E38" w:rsidP="0007488E">
            <w:pPr>
              <w:rPr>
                <w:rFonts w:ascii="Comic Sans MS" w:hAnsi="Comic Sans MS"/>
                <w:sz w:val="18"/>
              </w:rPr>
            </w:pPr>
            <w:r w:rsidRPr="00AB5E38">
              <w:rPr>
                <w:rFonts w:ascii="Comic Sans MS" w:hAnsi="Comic Sans MS"/>
                <w:sz w:val="18"/>
              </w:rPr>
              <w:t xml:space="preserve">Lived in </w:t>
            </w:r>
            <w:r w:rsidRPr="00AB5E38">
              <w:rPr>
                <w:rFonts w:ascii="Comic Sans MS" w:hAnsi="Comic Sans MS"/>
                <w:noProof/>
                <w:sz w:val="18"/>
              </w:rPr>
              <w:t>desert</w:t>
            </w:r>
            <w:r w:rsidRPr="00AB5E38">
              <w:rPr>
                <w:rFonts w:ascii="Comic Sans MS" w:hAnsi="Comic Sans MS"/>
                <w:sz w:val="18"/>
              </w:rPr>
              <w:t xml:space="preserve"> conditions, herbivore</w:t>
            </w:r>
          </w:p>
          <w:p w:rsidR="00AB5E38" w:rsidRPr="00AB5E38" w:rsidRDefault="00AB5E38" w:rsidP="0007488E">
            <w:pPr>
              <w:rPr>
                <w:rFonts w:ascii="Comic Sans MS" w:hAnsi="Comic Sans MS"/>
                <w:sz w:val="18"/>
              </w:rPr>
            </w:pPr>
          </w:p>
          <w:p w:rsidR="00AB5E38" w:rsidRPr="00AB5E38" w:rsidRDefault="00AB5E38" w:rsidP="0007488E">
            <w:pPr>
              <w:jc w:val="both"/>
              <w:rPr>
                <w:rFonts w:ascii="Comic Sans MS" w:hAnsi="Comic Sans MS"/>
                <w:sz w:val="18"/>
              </w:rPr>
            </w:pPr>
            <w:proofErr w:type="spellStart"/>
            <w:r w:rsidRPr="00AB5E38">
              <w:rPr>
                <w:rFonts w:ascii="Comic Sans MS" w:hAnsi="Comic Sans MS"/>
                <w:sz w:val="18"/>
              </w:rPr>
              <w:t>Ceratopsia</w:t>
            </w:r>
            <w:proofErr w:type="spellEnd"/>
          </w:p>
          <w:p w:rsidR="00AB5E38" w:rsidRPr="00AB5E38" w:rsidRDefault="00AB5E38" w:rsidP="00AB5E38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rPr>
                <w:rFonts w:ascii="Comic Sans MS" w:hAnsi="Comic Sans MS"/>
                <w:sz w:val="18"/>
              </w:rPr>
            </w:pPr>
            <w:proofErr w:type="spellStart"/>
            <w:r w:rsidRPr="00AB5E38">
              <w:rPr>
                <w:rFonts w:ascii="Comic Sans MS" w:hAnsi="Comic Sans MS"/>
                <w:sz w:val="18"/>
              </w:rPr>
              <w:t>Chx</w:t>
            </w:r>
            <w:proofErr w:type="spellEnd"/>
            <w:r w:rsidRPr="00AB5E38">
              <w:rPr>
                <w:rFonts w:ascii="Comic Sans MS" w:hAnsi="Comic Sans MS"/>
                <w:sz w:val="18"/>
              </w:rPr>
              <w:t xml:space="preserve"> rhino-like, narrow skulls</w:t>
            </w:r>
          </w:p>
          <w:p w:rsidR="00AB5E38" w:rsidRPr="00AB5E38" w:rsidRDefault="00AB5E38" w:rsidP="00AB5E38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rPr>
                <w:rFonts w:ascii="Comic Sans MS" w:hAnsi="Comic Sans MS"/>
                <w:sz w:val="18"/>
              </w:rPr>
            </w:pPr>
            <w:r w:rsidRPr="00AB5E38">
              <w:rPr>
                <w:rFonts w:ascii="Comic Sans MS" w:hAnsi="Comic Sans MS"/>
                <w:sz w:val="18"/>
              </w:rPr>
              <w:t xml:space="preserve">Horns, frills from the back of the </w:t>
            </w:r>
            <w:r w:rsidRPr="00AB5E38">
              <w:rPr>
                <w:rFonts w:ascii="Comic Sans MS" w:hAnsi="Comic Sans MS"/>
                <w:noProof/>
                <w:sz w:val="18"/>
              </w:rPr>
              <w:t>skull</w:t>
            </w:r>
          </w:p>
          <w:p w:rsidR="00AB5E38" w:rsidRPr="00AB5E38" w:rsidRDefault="00AB5E38" w:rsidP="00AB5E38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rPr>
                <w:rFonts w:ascii="Comic Sans MS" w:hAnsi="Comic Sans MS"/>
                <w:sz w:val="18"/>
              </w:rPr>
            </w:pPr>
            <w:r w:rsidRPr="00AB5E38">
              <w:rPr>
                <w:rFonts w:ascii="Comic Sans MS" w:hAnsi="Comic Sans MS"/>
                <w:sz w:val="18"/>
              </w:rPr>
              <w:t>Roamed Great Plains of South America</w:t>
            </w:r>
          </w:p>
          <w:p w:rsidR="00AB5E38" w:rsidRPr="00AB5E38" w:rsidRDefault="00AB5E38" w:rsidP="0007488E">
            <w:pPr>
              <w:jc w:val="both"/>
              <w:rPr>
                <w:rFonts w:ascii="Comic Sans MS" w:hAnsi="Comic Sans MS"/>
                <w:sz w:val="18"/>
              </w:rPr>
            </w:pPr>
          </w:p>
          <w:p w:rsidR="00AB5E38" w:rsidRPr="00AB5E38" w:rsidRDefault="00AB5E38" w:rsidP="00AB5E38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Comic Sans MS" w:hAnsi="Comic Sans MS"/>
                <w:sz w:val="18"/>
              </w:rPr>
            </w:pPr>
            <w:r w:rsidRPr="00AB5E38">
              <w:rPr>
                <w:rFonts w:ascii="Comic Sans MS" w:hAnsi="Comic Sans MS"/>
                <w:sz w:val="18"/>
              </w:rPr>
              <w:t>Once thought to ward off nearby predators</w:t>
            </w:r>
          </w:p>
          <w:p w:rsidR="00AB5E38" w:rsidRPr="00AB5E38" w:rsidRDefault="00AB5E38" w:rsidP="00AB5E38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Comic Sans MS" w:hAnsi="Comic Sans MS"/>
                <w:sz w:val="18"/>
              </w:rPr>
            </w:pPr>
            <w:r w:rsidRPr="00AB5E38">
              <w:rPr>
                <w:rFonts w:ascii="Comic Sans MS" w:hAnsi="Comic Sans MS"/>
                <w:sz w:val="18"/>
              </w:rPr>
              <w:t xml:space="preserve">Recent thinking centres on social ordering, combat, territorial </w:t>
            </w:r>
            <w:r w:rsidRPr="00AB5E38">
              <w:rPr>
                <w:rFonts w:ascii="Comic Sans MS" w:hAnsi="Comic Sans MS"/>
                <w:noProof/>
                <w:sz w:val="18"/>
              </w:rPr>
              <w:t>defence</w:t>
            </w:r>
          </w:p>
          <w:p w:rsidR="00AB5E38" w:rsidRPr="00AB5E38" w:rsidRDefault="00AB5E38" w:rsidP="00AB5E38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Comic Sans MS" w:hAnsi="Comic Sans MS"/>
                <w:sz w:val="18"/>
              </w:rPr>
            </w:pPr>
            <w:r w:rsidRPr="00AB5E38">
              <w:rPr>
                <w:rFonts w:ascii="Comic Sans MS" w:hAnsi="Comic Sans MS"/>
                <w:sz w:val="18"/>
              </w:rPr>
              <w:t>Some studies infer a link between horns &amp; dominance (social order)</w:t>
            </w:r>
          </w:p>
          <w:p w:rsidR="00AB5E38" w:rsidRPr="00AB5E38" w:rsidRDefault="00AB5E38" w:rsidP="0007488E">
            <w:pPr>
              <w:jc w:val="both"/>
              <w:rPr>
                <w:rFonts w:ascii="Comic Sans MS" w:hAnsi="Comic Sans MS"/>
                <w:sz w:val="18"/>
              </w:rPr>
            </w:pPr>
          </w:p>
          <w:p w:rsidR="00AB5E38" w:rsidRPr="00AB5E38" w:rsidRDefault="00AB5E38" w:rsidP="0007488E">
            <w:pPr>
              <w:jc w:val="both"/>
              <w:rPr>
                <w:sz w:val="18"/>
              </w:rPr>
            </w:pPr>
          </w:p>
          <w:p w:rsidR="00AB5E38" w:rsidRPr="00AB5E38" w:rsidRDefault="00AB5E38" w:rsidP="0007488E">
            <w:pPr>
              <w:rPr>
                <w:sz w:val="18"/>
              </w:rPr>
            </w:pPr>
          </w:p>
        </w:tc>
        <w:tc>
          <w:tcPr>
            <w:tcW w:w="3804" w:type="dxa"/>
            <w:tcBorders>
              <w:bottom w:val="nil"/>
            </w:tcBorders>
          </w:tcPr>
          <w:p w:rsidR="00AB5E38" w:rsidRPr="00AB5E38" w:rsidRDefault="00AB5E38" w:rsidP="0007488E">
            <w:pPr>
              <w:rPr>
                <w:sz w:val="18"/>
              </w:rPr>
            </w:pPr>
          </w:p>
          <w:p w:rsidR="00AB5E38" w:rsidRPr="00AB5E38" w:rsidRDefault="00AB5E38" w:rsidP="0007488E">
            <w:pPr>
              <w:rPr>
                <w:rFonts w:ascii="Comic Sans MS" w:hAnsi="Comic Sans MS"/>
                <w:sz w:val="18"/>
              </w:rPr>
            </w:pPr>
            <w:r w:rsidRPr="00AB5E38">
              <w:rPr>
                <w:rFonts w:ascii="Comic Sans MS" w:hAnsi="Comic Sans MS"/>
                <w:sz w:val="18"/>
              </w:rPr>
              <w:t>Use this in introduction.</w:t>
            </w:r>
          </w:p>
          <w:p w:rsidR="00AB5E38" w:rsidRPr="00AB5E38" w:rsidRDefault="00AB5E38" w:rsidP="0007488E">
            <w:pPr>
              <w:rPr>
                <w:rFonts w:ascii="Comic Sans MS" w:hAnsi="Comic Sans MS"/>
                <w:sz w:val="18"/>
              </w:rPr>
            </w:pPr>
          </w:p>
          <w:p w:rsidR="00AB5E38" w:rsidRPr="00AB5E38" w:rsidRDefault="00AB5E38" w:rsidP="0007488E">
            <w:pPr>
              <w:rPr>
                <w:rFonts w:ascii="Comic Sans MS" w:hAnsi="Comic Sans MS"/>
                <w:sz w:val="18"/>
              </w:rPr>
            </w:pPr>
            <w:r w:rsidRPr="00AB5E38">
              <w:rPr>
                <w:rFonts w:ascii="Comic Sans MS" w:hAnsi="Comic Sans MS"/>
                <w:sz w:val="18"/>
              </w:rPr>
              <w:t>Still not sure what is the connection between the two species. Check online.</w:t>
            </w:r>
          </w:p>
          <w:p w:rsidR="00AB5E38" w:rsidRPr="00AB5E38" w:rsidRDefault="00AB5E38" w:rsidP="0007488E">
            <w:pPr>
              <w:jc w:val="both"/>
              <w:rPr>
                <w:rFonts w:ascii="Comic Sans MS" w:hAnsi="Comic Sans MS"/>
                <w:sz w:val="18"/>
              </w:rPr>
            </w:pPr>
          </w:p>
          <w:p w:rsidR="00AB5E38" w:rsidRPr="00AB5E38" w:rsidRDefault="00AB5E38" w:rsidP="0007488E">
            <w:pPr>
              <w:jc w:val="both"/>
              <w:rPr>
                <w:rFonts w:ascii="Comic Sans MS" w:hAnsi="Comic Sans MS"/>
                <w:sz w:val="18"/>
              </w:rPr>
            </w:pPr>
          </w:p>
          <w:p w:rsidR="00AB5E38" w:rsidRPr="00AB5E38" w:rsidRDefault="00AB5E38" w:rsidP="0007488E">
            <w:pPr>
              <w:jc w:val="both"/>
              <w:rPr>
                <w:rFonts w:ascii="Comic Sans MS" w:hAnsi="Comic Sans MS"/>
                <w:sz w:val="18"/>
              </w:rPr>
            </w:pPr>
          </w:p>
          <w:p w:rsidR="00AB5E38" w:rsidRPr="00AB5E38" w:rsidRDefault="00AB5E38" w:rsidP="0007488E">
            <w:pPr>
              <w:jc w:val="both"/>
              <w:rPr>
                <w:rFonts w:ascii="Comic Sans MS" w:hAnsi="Comic Sans MS"/>
                <w:sz w:val="18"/>
              </w:rPr>
            </w:pPr>
          </w:p>
          <w:p w:rsidR="00AB5E38" w:rsidRPr="00AB5E38" w:rsidRDefault="00AB5E38" w:rsidP="0007488E">
            <w:pPr>
              <w:jc w:val="both"/>
              <w:rPr>
                <w:rFonts w:ascii="Comic Sans MS" w:hAnsi="Comic Sans MS"/>
                <w:sz w:val="18"/>
              </w:rPr>
            </w:pPr>
          </w:p>
          <w:p w:rsidR="00AB5E38" w:rsidRPr="00AB5E38" w:rsidRDefault="00AB5E38" w:rsidP="0007488E">
            <w:pPr>
              <w:jc w:val="both"/>
              <w:rPr>
                <w:rFonts w:ascii="Comic Sans MS" w:hAnsi="Comic Sans MS"/>
                <w:sz w:val="18"/>
              </w:rPr>
            </w:pPr>
          </w:p>
          <w:p w:rsidR="00AB5E38" w:rsidRPr="00AB5E38" w:rsidRDefault="00AB5E38" w:rsidP="0007488E">
            <w:pPr>
              <w:jc w:val="both"/>
              <w:rPr>
                <w:rFonts w:ascii="Comic Sans MS" w:hAnsi="Comic Sans MS"/>
                <w:sz w:val="18"/>
              </w:rPr>
            </w:pPr>
          </w:p>
          <w:p w:rsidR="00AB5E38" w:rsidRPr="00AB5E38" w:rsidRDefault="00AB5E38" w:rsidP="0007488E">
            <w:pPr>
              <w:jc w:val="both"/>
              <w:rPr>
                <w:rFonts w:ascii="Comic Sans MS" w:hAnsi="Comic Sans MS"/>
                <w:sz w:val="18"/>
              </w:rPr>
            </w:pPr>
          </w:p>
          <w:p w:rsidR="00AB5E38" w:rsidRPr="00AB5E38" w:rsidRDefault="00AB5E38" w:rsidP="0007488E">
            <w:pPr>
              <w:jc w:val="both"/>
              <w:rPr>
                <w:rFonts w:ascii="Comic Sans MS" w:hAnsi="Comic Sans MS"/>
                <w:sz w:val="18"/>
              </w:rPr>
            </w:pPr>
          </w:p>
          <w:p w:rsidR="00AB5E38" w:rsidRPr="00AB5E38" w:rsidRDefault="00AB5E38" w:rsidP="0007488E">
            <w:pPr>
              <w:jc w:val="both"/>
              <w:rPr>
                <w:rFonts w:ascii="Comic Sans MS" w:hAnsi="Comic Sans MS"/>
                <w:sz w:val="18"/>
              </w:rPr>
            </w:pPr>
            <w:r w:rsidRPr="00AB5E38">
              <w:rPr>
                <w:rFonts w:ascii="Comic Sans MS" w:hAnsi="Comic Sans MS"/>
                <w:sz w:val="18"/>
              </w:rPr>
              <w:t>What is the inferred function of the horns and frill in ceratopsians?</w:t>
            </w:r>
          </w:p>
          <w:p w:rsidR="00AB5E38" w:rsidRPr="00AB5E38" w:rsidRDefault="00AB5E38" w:rsidP="0007488E">
            <w:pPr>
              <w:jc w:val="both"/>
              <w:rPr>
                <w:rFonts w:ascii="Comic Sans MS" w:hAnsi="Comic Sans MS"/>
                <w:sz w:val="18"/>
              </w:rPr>
            </w:pPr>
          </w:p>
          <w:p w:rsidR="00AB5E38" w:rsidRPr="00AB5E38" w:rsidRDefault="00AB5E38" w:rsidP="0007488E">
            <w:pPr>
              <w:jc w:val="both"/>
              <w:rPr>
                <w:rFonts w:ascii="Comic Sans MS" w:hAnsi="Comic Sans MS"/>
                <w:sz w:val="18"/>
              </w:rPr>
            </w:pPr>
            <w:r w:rsidRPr="00AB5E38">
              <w:rPr>
                <w:rFonts w:ascii="Comic Sans MS" w:hAnsi="Comic Sans MS"/>
                <w:sz w:val="18"/>
              </w:rPr>
              <w:t>What were some historical explanations for the horns and frills? Need to find an older text or look online.</w:t>
            </w:r>
          </w:p>
          <w:p w:rsidR="00AB5E38" w:rsidRPr="00AB5E38" w:rsidRDefault="00AB5E38" w:rsidP="0007488E">
            <w:pPr>
              <w:jc w:val="both"/>
              <w:rPr>
                <w:sz w:val="18"/>
              </w:rPr>
            </w:pPr>
          </w:p>
        </w:tc>
      </w:tr>
      <w:tr w:rsidR="00AB5E38" w:rsidRPr="00AB5E38" w:rsidTr="0007488E">
        <w:trPr>
          <w:trHeight w:val="1123"/>
        </w:trPr>
        <w:tc>
          <w:tcPr>
            <w:tcW w:w="726" w:type="dxa"/>
            <w:tcBorders>
              <w:top w:val="nil"/>
              <w:bottom w:val="nil"/>
            </w:tcBorders>
          </w:tcPr>
          <w:p w:rsidR="00AB5E38" w:rsidRPr="00AB5E38" w:rsidRDefault="00AB5E38" w:rsidP="0007488E">
            <w:pPr>
              <w:rPr>
                <w:sz w:val="18"/>
              </w:rPr>
            </w:pPr>
          </w:p>
          <w:p w:rsidR="00AB5E38" w:rsidRPr="00AB5E38" w:rsidRDefault="00AB5E38" w:rsidP="0007488E">
            <w:pPr>
              <w:rPr>
                <w:sz w:val="18"/>
              </w:rPr>
            </w:pPr>
          </w:p>
          <w:p w:rsidR="00AB5E38" w:rsidRPr="00AB5E38" w:rsidRDefault="00AB5E38" w:rsidP="0007488E">
            <w:pPr>
              <w:rPr>
                <w:sz w:val="18"/>
              </w:rPr>
            </w:pPr>
          </w:p>
          <w:p w:rsidR="00AB5E38" w:rsidRPr="00AB5E38" w:rsidRDefault="00AB5E38" w:rsidP="0007488E">
            <w:pPr>
              <w:rPr>
                <w:sz w:val="18"/>
              </w:rPr>
            </w:pPr>
          </w:p>
        </w:tc>
        <w:tc>
          <w:tcPr>
            <w:tcW w:w="6000" w:type="dxa"/>
            <w:tcBorders>
              <w:top w:val="nil"/>
              <w:bottom w:val="nil"/>
            </w:tcBorders>
          </w:tcPr>
          <w:p w:rsidR="00AB5E38" w:rsidRPr="00AB5E38" w:rsidRDefault="00AB5E38" w:rsidP="0007488E">
            <w:pPr>
              <w:rPr>
                <w:sz w:val="18"/>
              </w:rPr>
            </w:pPr>
          </w:p>
        </w:tc>
        <w:tc>
          <w:tcPr>
            <w:tcW w:w="3804" w:type="dxa"/>
            <w:tcBorders>
              <w:top w:val="nil"/>
              <w:bottom w:val="nil"/>
            </w:tcBorders>
          </w:tcPr>
          <w:p w:rsidR="00AB5E38" w:rsidRPr="00AB5E38" w:rsidRDefault="00AB5E38" w:rsidP="0007488E">
            <w:pPr>
              <w:rPr>
                <w:sz w:val="18"/>
              </w:rPr>
            </w:pPr>
          </w:p>
        </w:tc>
      </w:tr>
      <w:tr w:rsidR="00AB5E38" w:rsidRPr="00AB5E38" w:rsidTr="003036BE">
        <w:trPr>
          <w:trHeight w:val="290"/>
        </w:trPr>
        <w:tc>
          <w:tcPr>
            <w:tcW w:w="726" w:type="dxa"/>
            <w:tcBorders>
              <w:top w:val="nil"/>
            </w:tcBorders>
          </w:tcPr>
          <w:p w:rsidR="00AB5E38" w:rsidRPr="00AB5E38" w:rsidRDefault="00AB5E38" w:rsidP="0007488E">
            <w:pPr>
              <w:rPr>
                <w:sz w:val="18"/>
              </w:rPr>
            </w:pPr>
          </w:p>
          <w:p w:rsidR="00AB5E38" w:rsidRPr="00AB5E38" w:rsidRDefault="00AB5E38" w:rsidP="0007488E">
            <w:pPr>
              <w:rPr>
                <w:sz w:val="18"/>
              </w:rPr>
            </w:pPr>
          </w:p>
          <w:p w:rsidR="00AB5E38" w:rsidRPr="00AB5E38" w:rsidRDefault="00AB5E38" w:rsidP="0007488E">
            <w:pPr>
              <w:rPr>
                <w:sz w:val="18"/>
              </w:rPr>
            </w:pPr>
          </w:p>
          <w:p w:rsidR="00AB5E38" w:rsidRPr="00AB5E38" w:rsidRDefault="00AB5E38" w:rsidP="0007488E">
            <w:pPr>
              <w:rPr>
                <w:sz w:val="18"/>
              </w:rPr>
            </w:pPr>
          </w:p>
          <w:p w:rsidR="00AB5E38" w:rsidRPr="00AB5E38" w:rsidRDefault="00AB5E38" w:rsidP="0007488E">
            <w:pPr>
              <w:rPr>
                <w:sz w:val="18"/>
              </w:rPr>
            </w:pPr>
          </w:p>
        </w:tc>
        <w:tc>
          <w:tcPr>
            <w:tcW w:w="6000" w:type="dxa"/>
            <w:tcBorders>
              <w:top w:val="nil"/>
            </w:tcBorders>
          </w:tcPr>
          <w:p w:rsidR="00AB5E38" w:rsidRPr="00AB5E38" w:rsidRDefault="00AB5E38" w:rsidP="0007488E">
            <w:pPr>
              <w:rPr>
                <w:sz w:val="18"/>
              </w:rPr>
            </w:pPr>
          </w:p>
        </w:tc>
        <w:tc>
          <w:tcPr>
            <w:tcW w:w="3804" w:type="dxa"/>
            <w:tcBorders>
              <w:top w:val="nil"/>
            </w:tcBorders>
          </w:tcPr>
          <w:p w:rsidR="00AB5E38" w:rsidRPr="00AB5E38" w:rsidRDefault="00AB5E38" w:rsidP="0007488E">
            <w:pPr>
              <w:rPr>
                <w:sz w:val="18"/>
              </w:rPr>
            </w:pPr>
          </w:p>
        </w:tc>
      </w:tr>
      <w:tr w:rsidR="00AB5E38" w:rsidRPr="00AB5E38" w:rsidTr="003036BE">
        <w:trPr>
          <w:trHeight w:val="1338"/>
        </w:trPr>
        <w:tc>
          <w:tcPr>
            <w:tcW w:w="10531" w:type="dxa"/>
            <w:gridSpan w:val="3"/>
          </w:tcPr>
          <w:p w:rsidR="00AB5E38" w:rsidRPr="00AB5E38" w:rsidRDefault="00AB5E38" w:rsidP="0007488E">
            <w:pPr>
              <w:jc w:val="both"/>
              <w:rPr>
                <w:sz w:val="18"/>
              </w:rPr>
            </w:pPr>
            <w:r w:rsidRPr="00AB5E38">
              <w:rPr>
                <w:b/>
                <w:smallCaps/>
                <w:sz w:val="18"/>
              </w:rPr>
              <w:t>Summary</w:t>
            </w:r>
          </w:p>
          <w:p w:rsidR="00AB5E38" w:rsidRPr="00AB5E38" w:rsidRDefault="00AB5E38" w:rsidP="0007488E">
            <w:pPr>
              <w:jc w:val="both"/>
              <w:rPr>
                <w:rFonts w:ascii="Comic Sans MS" w:hAnsi="Comic Sans MS"/>
                <w:sz w:val="18"/>
              </w:rPr>
            </w:pPr>
            <w:proofErr w:type="spellStart"/>
            <w:r w:rsidRPr="00AB5E38">
              <w:rPr>
                <w:rFonts w:ascii="Comic Sans MS" w:hAnsi="Comic Sans MS"/>
                <w:sz w:val="18"/>
              </w:rPr>
              <w:t>Pachycephalosauria</w:t>
            </w:r>
            <w:proofErr w:type="spellEnd"/>
            <w:r w:rsidRPr="00AB5E38">
              <w:rPr>
                <w:rFonts w:ascii="Comic Sans MS" w:hAnsi="Comic Sans MS"/>
                <w:sz w:val="18"/>
              </w:rPr>
              <w:t xml:space="preserve"> and </w:t>
            </w:r>
            <w:proofErr w:type="spellStart"/>
            <w:r w:rsidRPr="00AB5E38">
              <w:rPr>
                <w:rFonts w:ascii="Comic Sans MS" w:hAnsi="Comic Sans MS"/>
                <w:sz w:val="18"/>
              </w:rPr>
              <w:t>Ceratopsia</w:t>
            </w:r>
            <w:proofErr w:type="spellEnd"/>
            <w:r w:rsidRPr="00AB5E38">
              <w:rPr>
                <w:rFonts w:ascii="Comic Sans MS" w:hAnsi="Comic Sans MS"/>
                <w:sz w:val="18"/>
              </w:rPr>
              <w:t xml:space="preserve"> are two groups of linked dinosaurs (called </w:t>
            </w:r>
            <w:proofErr w:type="spellStart"/>
            <w:r w:rsidRPr="00AB5E38">
              <w:rPr>
                <w:rFonts w:ascii="Comic Sans MS" w:hAnsi="Comic Sans MS"/>
                <w:sz w:val="18"/>
              </w:rPr>
              <w:t>Marginocephalia</w:t>
            </w:r>
            <w:proofErr w:type="spellEnd"/>
            <w:r w:rsidRPr="00AB5E38">
              <w:rPr>
                <w:rFonts w:ascii="Comic Sans MS" w:hAnsi="Comic Sans MS"/>
                <w:sz w:val="18"/>
              </w:rPr>
              <w:t xml:space="preserve">). They had different skull shapes. Importance is tied to the skull shape of </w:t>
            </w:r>
            <w:proofErr w:type="spellStart"/>
            <w:r w:rsidRPr="00AB5E38">
              <w:rPr>
                <w:rFonts w:ascii="Comic Sans MS" w:hAnsi="Comic Sans MS"/>
                <w:sz w:val="18"/>
              </w:rPr>
              <w:t>Ceratopsia</w:t>
            </w:r>
            <w:proofErr w:type="spellEnd"/>
            <w:r w:rsidRPr="00AB5E38">
              <w:rPr>
                <w:rFonts w:ascii="Comic Sans MS" w:hAnsi="Comic Sans MS"/>
                <w:sz w:val="18"/>
              </w:rPr>
              <w:t xml:space="preserve"> in that the connected horns and frills served many different purposes. These included social </w:t>
            </w:r>
            <w:r w:rsidRPr="00AB5E38">
              <w:rPr>
                <w:rFonts w:ascii="Comic Sans MS" w:hAnsi="Comic Sans MS"/>
                <w:noProof/>
                <w:sz w:val="18"/>
              </w:rPr>
              <w:t>purposes</w:t>
            </w:r>
            <w:r w:rsidRPr="00AB5E38">
              <w:rPr>
                <w:rFonts w:ascii="Comic Sans MS" w:hAnsi="Comic Sans MS"/>
                <w:sz w:val="18"/>
              </w:rPr>
              <w:t xml:space="preserve"> (social ordering) and </w:t>
            </w:r>
            <w:r w:rsidRPr="00AB5E38">
              <w:rPr>
                <w:rFonts w:ascii="Comic Sans MS" w:hAnsi="Comic Sans MS"/>
                <w:noProof/>
                <w:sz w:val="18"/>
              </w:rPr>
              <w:t>defence</w:t>
            </w:r>
            <w:r w:rsidRPr="00AB5E38">
              <w:rPr>
                <w:rFonts w:ascii="Comic Sans MS" w:hAnsi="Comic Sans MS"/>
                <w:sz w:val="18"/>
              </w:rPr>
              <w:t xml:space="preserve"> purposes (combat).</w:t>
            </w:r>
          </w:p>
          <w:p w:rsidR="00AB5E38" w:rsidRPr="00AB5E38" w:rsidRDefault="00AB5E38" w:rsidP="0007488E">
            <w:pPr>
              <w:jc w:val="both"/>
              <w:rPr>
                <w:sz w:val="18"/>
              </w:rPr>
            </w:pPr>
          </w:p>
        </w:tc>
      </w:tr>
    </w:tbl>
    <w:p w:rsidR="001E7515" w:rsidRPr="00AB5E38" w:rsidRDefault="001E7515">
      <w:pPr>
        <w:spacing w:after="160" w:line="259" w:lineRule="auto"/>
        <w:rPr>
          <w:sz w:val="18"/>
        </w:rPr>
      </w:pPr>
    </w:p>
    <w:sectPr w:rsidR="001E7515" w:rsidRPr="00AB5E38" w:rsidSect="003036BE">
      <w:type w:val="continuous"/>
      <w:pgSz w:w="11906" w:h="16838" w:code="9"/>
      <w:pgMar w:top="720" w:right="720" w:bottom="720" w:left="720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3F1" w:rsidRDefault="008813F1" w:rsidP="00C37A29">
      <w:pPr>
        <w:spacing w:after="0"/>
      </w:pPr>
      <w:r>
        <w:separator/>
      </w:r>
    </w:p>
    <w:p w:rsidR="008813F1" w:rsidRDefault="008813F1"/>
  </w:endnote>
  <w:endnote w:type="continuationSeparator" w:id="0">
    <w:p w:rsidR="008813F1" w:rsidRDefault="008813F1" w:rsidP="00C37A29">
      <w:pPr>
        <w:spacing w:after="0"/>
      </w:pPr>
      <w:r>
        <w:continuationSeparator/>
      </w:r>
    </w:p>
    <w:p w:rsidR="008813F1" w:rsidRDefault="008813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BE" w:rsidRDefault="003036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/>
      </w:rPr>
      <w:id w:val="628369545"/>
      <w:lock w:val="contentLocked"/>
      <w:placeholder>
        <w:docPart w:val="F5563B0591EB4FABACCF5C1B9757810B"/>
      </w:placeholder>
      <w:group/>
    </w:sdtPr>
    <w:sdtEndPr/>
    <w:sdtContent>
      <w:p w:rsidR="00A11DC6" w:rsidRDefault="001C4343" w:rsidP="00AC1685">
        <w:pPr>
          <w:pStyle w:val="Footer"/>
          <w:spacing w:after="0"/>
          <w:jc w:val="left"/>
        </w:pPr>
        <w:r>
          <w:rPr>
            <w:noProof/>
            <w:lang w:eastAsia="en-AU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327CB972" wp14:editId="2D1BD70E">
                  <wp:simplePos x="0" y="0"/>
                  <wp:positionH relativeFrom="column">
                    <wp:posOffset>673769</wp:posOffset>
                  </wp:positionH>
                  <wp:positionV relativeFrom="paragraph">
                    <wp:posOffset>-165301</wp:posOffset>
                  </wp:positionV>
                  <wp:extent cx="890337" cy="505326"/>
                  <wp:effectExtent l="0" t="0" r="5080" b="9525"/>
                  <wp:wrapNone/>
                  <wp:docPr id="7" name="Text Box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90337" cy="50532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id w:val="1076859132"/>
                                <w:lock w:val="sdtLocked"/>
                                <w:placeholder>
                                  <w:docPart w:val="776C083D5DB44E03B39141521FAAC1C9"/>
                                </w:placeholder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p w:rsidR="001C4343" w:rsidRDefault="001C4343" w:rsidP="001C4343">
                                  <w:r>
                                    <w:t xml:space="preserve">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327CB972"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margin-left:53.05pt;margin-top:-13pt;width:70.1pt;height:39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" fillcolor="white [3201]" stroked="f" strokeweight=".5pt">
                  <v:textbox>
                    <w:txbxContent>
                      <w:sdt>
                        <w:sdtPr>
                          <w:id w:val="1076859132"/>
                          <w:lock w:val="sdtLocked"/>
                          <w:placeholder>
                            <w:docPart w:val="776C083D5DB44E03B39141521FAAC1C9"/>
                          </w:placeholder>
                          <w:showingPlcHdr/>
                          <w15:appearance w15:val="hidden"/>
                        </w:sdtPr>
                        <w:sdtEndPr/>
                        <w:sdtContent>
                          <w:p w:rsidR="001C4343" w:rsidRDefault="001C4343" w:rsidP="001C4343">
                            <w:r>
                              <w:t xml:space="preserve">  </w:t>
                            </w:r>
                          </w:p>
                        </w:sdtContent>
                      </w:sdt>
                    </w:txbxContent>
                  </v:textbox>
                </v:shape>
              </w:pict>
            </mc:Fallback>
          </mc:AlternateContent>
        </w:r>
        <w:r w:rsidR="00C70853">
          <w:rPr>
            <w:noProof/>
            <w:lang w:eastAsia="en-AU"/>
          </w:rPr>
          <mc:AlternateContent>
            <mc:Choice Requires="wpg">
              <w:drawing>
                <wp:anchor distT="0" distB="0" distL="114300" distR="114300" simplePos="0" relativeHeight="251662336" behindDoc="0" locked="0" layoutInCell="1" allowOverlap="1" wp14:anchorId="3903AFD1" wp14:editId="680E3865">
                  <wp:simplePos x="724395" y="9844644"/>
                  <wp:positionH relativeFrom="page">
                    <wp:posOffset>720090</wp:posOffset>
                  </wp:positionH>
                  <wp:positionV relativeFrom="page">
                    <wp:align>bottom</wp:align>
                  </wp:positionV>
                  <wp:extent cx="338400" cy="788400"/>
                  <wp:effectExtent l="0" t="0" r="5080" b="0"/>
                  <wp:wrapTopAndBottom/>
                  <wp:docPr id="5" name="Group 5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338400" cy="788400"/>
                            <a:chOff x="0" y="0"/>
                            <a:chExt cx="337820" cy="788538"/>
                          </a:xfrm>
                        </wpg:grpSpPr>
                        <pic:pic xmlns:pic="http://schemas.openxmlformats.org/drawingml/2006/picture">
                          <pic:nvPicPr>
                            <pic:cNvPr id="9" name="Picture 8">
                              <a:extLst>
                                <a:ext uri="{FF2B5EF4-FFF2-40B4-BE49-F238E27FC236}">
  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BCB6EC1E-174F-42F0-B93B-5607C03BA190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37820" cy="38036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8" name="Rectangle 8"/>
                          <wps:cNvSpPr/>
                          <wps:spPr>
                            <a:xfrm>
                              <a:off x="0" y="665018"/>
                              <a:ext cx="166254" cy="1235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B0B6132" id="Group 5" o:spid="_x0000_s1026" style="position:absolute;margin-left:56.7pt;margin-top:0;width:26.65pt;height:62.1pt;z-index:251662336;mso-position-horizontal-relative:page;mso-position-vertical:bottom;mso-position-vertical-relative:page;mso-width-relative:margin;mso-height-relative:margin" coordsize="3378,788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27" type="#_x0000_t75" style="position:absolute;width:3378;height:38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GuOjEAAAA2gAAAA8AAABkcnMvZG93bnJldi54bWxEj81qwzAQhO+FvIPYQG61nBzSxo0SEodA&#10;DS35acHXxdraJtbKWKrtvn1VKOQ4zMw3zHo7mkb01LnasoJ5FIMgLqyuuVTw+XF8fAbhPLLGxjIp&#10;+CEH283kYY2JtgNfqL/6UgQIuwQVVN63iZSuqMigi2xLHLwv2xn0QXal1B0OAW4auYjjpTRYc1io&#10;sKW0ouJ2/TYKsvQp28enlc7p/H7o5dv5xvmg1Gw67l5AeBr9PfzfftUKVvB3JdwAuf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oGuOjEAAAA2gAAAA8AAAAAAAAAAAAAAAAA&#10;nwIAAGRycy9kb3ducmV2LnhtbFBLBQYAAAAABAAEAPcAAACQAwAAAAA=&#10;">
                    <v:imagedata r:id="rId2" o:title=""/>
                    <v:path arrowok="t"/>
                  </v:shape>
                  <v:rect id="Rectangle 8" o:spid="_x0000_s1028" style="position:absolute;top:6650;width:1662;height:1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yiZ78A&#10;AADaAAAADwAAAGRycy9kb3ducmV2LnhtbERPPWvDMBDdA/0P4grZYrkdinGthKZQ2pIh1En3q3Sx&#10;TayTkRTb+ffREOj4eN/VZra9GMmHzrGCpywHQayd6bhRcDx8rAoQISIb7B2TgisF2KwfFhWWxk38&#10;Q2MdG5FCOJSooI1xKKUMuiWLIXMDceJOzluMCfpGGo9TCre9fM7zF2mx49TQ4kDvLelzfbEKft1p&#10;O1n9x9/jdd9dPnde62Kn1PJxfnsFEWmO/+K7+8soSFvTlXQD5Po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rKJnvwAAANoAAAAPAAAAAAAAAAAAAAAAAJgCAABkcnMvZG93bnJl&#10;di54bWxQSwUGAAAAAAQABAD1AAAAhAMAAAAA&#10;" filled="f" stroked="f" strokeweight="1pt"/>
                  <w10:wrap type="topAndBottom" anchorx="page" anchory="page"/>
                </v:group>
              </w:pict>
            </mc:Fallback>
          </mc:AlternateContent>
        </w:r>
      </w:p>
      <w:sdt>
        <w:sdtPr>
          <w:id w:val="-1273710270"/>
          <w:docPartObj>
            <w:docPartGallery w:val="Page Numbers (Bottom of Page)"/>
            <w:docPartUnique/>
          </w:docPartObj>
        </w:sdtPr>
        <w:sdtEndPr/>
        <w:sdtContent>
          <w:p w:rsidR="00A11DC6" w:rsidRDefault="00A11DC6" w:rsidP="00C70853">
            <w:pPr>
              <w:pStyle w:val="FooterPageNumber"/>
              <w:framePr w:wrap="around"/>
              <w:rPr>
                <w:noProof w:val="0"/>
              </w:rPr>
            </w:pPr>
            <w:r w:rsidRPr="001D13AB">
              <w:t xml:space="preserve"> </w:t>
            </w:r>
            <w:sdt>
              <w:sdt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42508F">
                  <w:t xml:space="preserve">Page </w:t>
                </w:r>
                <w:r w:rsidRPr="0042508F">
                  <w:rPr>
                    <w:sz w:val="24"/>
                    <w:szCs w:val="24"/>
                  </w:rPr>
                  <w:fldChar w:fldCharType="begin"/>
                </w:r>
                <w:r w:rsidRPr="0042508F">
                  <w:instrText xml:space="preserve"> PAGE </w:instrText>
                </w:r>
                <w:r w:rsidRPr="0042508F">
                  <w:rPr>
                    <w:sz w:val="24"/>
                    <w:szCs w:val="24"/>
                  </w:rPr>
                  <w:fldChar w:fldCharType="separate"/>
                </w:r>
                <w:r w:rsidR="00AA5C61">
                  <w:t>2</w:t>
                </w:r>
                <w:r w:rsidRPr="0042508F">
                  <w:rPr>
                    <w:sz w:val="24"/>
                    <w:szCs w:val="24"/>
                  </w:rPr>
                  <w:fldChar w:fldCharType="end"/>
                </w:r>
                <w:r w:rsidRPr="0042508F">
                  <w:t xml:space="preserve"> of </w:t>
                </w:r>
                <w:r>
                  <w:fldChar w:fldCharType="begin"/>
                </w:r>
                <w:r>
                  <w:instrText xml:space="preserve"> NUMPAGES  </w:instrText>
                </w:r>
                <w:r>
                  <w:fldChar w:fldCharType="separate"/>
                </w:r>
                <w:r w:rsidR="00AA5C61">
                  <w:t>2</w:t>
                </w:r>
                <w:r>
                  <w:fldChar w:fldCharType="end"/>
                </w:r>
              </w:sdtContent>
            </w:sdt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875" w:rsidRDefault="00AA5C61" w:rsidP="00F93875">
    <w:pPr>
      <w:pStyle w:val="FooterPageNumber"/>
      <w:framePr w:wrap="around"/>
      <w:rPr>
        <w:noProof w:val="0"/>
      </w:rPr>
    </w:pPr>
    <w:sdt>
      <w:sdtPr>
        <w:id w:val="-1098250080"/>
        <w:docPartObj>
          <w:docPartGallery w:val="Page Numbers (Bottom of Page)"/>
          <w:docPartUnique/>
        </w:docPartObj>
      </w:sdtPr>
      <w:sdtEndPr/>
      <w:sdtContent>
        <w:r w:rsidR="00F93875" w:rsidRPr="001D13AB">
          <w:t xml:space="preserve"> </w:t>
        </w:r>
        <w:sdt>
          <w:sdtPr>
            <w:id w:val="723798221"/>
            <w:docPartObj>
              <w:docPartGallery w:val="Page Numbers (Top of Page)"/>
              <w:docPartUnique/>
            </w:docPartObj>
          </w:sdtPr>
          <w:sdtEndPr/>
          <w:sdtContent>
            <w:r w:rsidR="00F93875" w:rsidRPr="0042508F">
              <w:t xml:space="preserve">Page </w:t>
            </w:r>
            <w:r w:rsidR="00F93875" w:rsidRPr="0042508F">
              <w:rPr>
                <w:sz w:val="24"/>
                <w:szCs w:val="24"/>
              </w:rPr>
              <w:fldChar w:fldCharType="begin"/>
            </w:r>
            <w:r w:rsidR="00F93875" w:rsidRPr="0042508F">
              <w:instrText xml:space="preserve"> PAGE </w:instrText>
            </w:r>
            <w:r w:rsidR="00F93875" w:rsidRPr="0042508F">
              <w:rPr>
                <w:sz w:val="24"/>
                <w:szCs w:val="24"/>
              </w:rPr>
              <w:fldChar w:fldCharType="separate"/>
            </w:r>
            <w:r>
              <w:t>1</w:t>
            </w:r>
            <w:r w:rsidR="00F93875" w:rsidRPr="0042508F">
              <w:rPr>
                <w:sz w:val="24"/>
                <w:szCs w:val="24"/>
              </w:rPr>
              <w:fldChar w:fldCharType="end"/>
            </w:r>
            <w:r w:rsidR="00F93875" w:rsidRPr="0042508F">
              <w:t xml:space="preserve"> of </w:t>
            </w:r>
            <w:r w:rsidR="00F93875">
              <w:fldChar w:fldCharType="begin"/>
            </w:r>
            <w:r w:rsidR="00F93875">
              <w:instrText xml:space="preserve"> NUMPAGES  </w:instrText>
            </w:r>
            <w:r w:rsidR="00F93875">
              <w:fldChar w:fldCharType="separate"/>
            </w:r>
            <w:r>
              <w:t>2</w:t>
            </w:r>
            <w:r w:rsidR="00F93875">
              <w:fldChar w:fldCharType="end"/>
            </w:r>
          </w:sdtContent>
        </w:sdt>
      </w:sdtContent>
    </w:sdt>
  </w:p>
  <w:p w:rsidR="002D6827" w:rsidRDefault="008813F1" w:rsidP="008813F1">
    <w:pPr>
      <w:pStyle w:val="Footer"/>
      <w:jc w:val="center"/>
    </w:pPr>
    <w:r>
      <w:t>ACADEMIC SKILLS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3F1" w:rsidRDefault="008813F1" w:rsidP="00C37A29">
      <w:pPr>
        <w:spacing w:after="0"/>
      </w:pPr>
      <w:r>
        <w:separator/>
      </w:r>
    </w:p>
    <w:p w:rsidR="008813F1" w:rsidRDefault="008813F1"/>
  </w:footnote>
  <w:footnote w:type="continuationSeparator" w:id="0">
    <w:p w:rsidR="008813F1" w:rsidRDefault="008813F1" w:rsidP="00C37A29">
      <w:pPr>
        <w:spacing w:after="0"/>
      </w:pPr>
      <w:r>
        <w:continuationSeparator/>
      </w:r>
    </w:p>
    <w:p w:rsidR="008813F1" w:rsidRDefault="008813F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BE" w:rsidRDefault="003036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5FB" w:rsidRDefault="001C4343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7E" w:rsidRDefault="0070497E" w:rsidP="008D1ABD">
    <w:pPr>
      <w:pStyle w:val="Header"/>
    </w:pPr>
  </w:p>
  <w:p w:rsidR="005141E8" w:rsidRDefault="008F728C" w:rsidP="008D1ABD">
    <w:pPr>
      <w:pStyle w:val="Header"/>
    </w:pPr>
    <w:r w:rsidRPr="008F728C">
      <w:rPr>
        <w:noProof/>
        <w:lang w:eastAsia="en-AU"/>
      </w:rPr>
      <w:drawing>
        <wp:anchor distT="360045" distB="180340" distL="114300" distR="114300" simplePos="0" relativeHeight="251660288" behindDoc="0" locked="1" layoutInCell="1" allowOverlap="1" wp14:anchorId="2C03A783" wp14:editId="089EE68D">
          <wp:simplePos x="0" y="0"/>
          <wp:positionH relativeFrom="column">
            <wp:posOffset>3810</wp:posOffset>
          </wp:positionH>
          <wp:positionV relativeFrom="page">
            <wp:posOffset>720090</wp:posOffset>
          </wp:positionV>
          <wp:extent cx="2203200" cy="633600"/>
          <wp:effectExtent l="0" t="0" r="6985" b="0"/>
          <wp:wrapTopAndBottom/>
          <wp:docPr id="13" name="Picture 13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CFC5E4B2-87DC-44F6-87B3-B44147CCB4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CFC5E4B2-87DC-44F6-87B3-B44147CCB4A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3200" cy="6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FC89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E45F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68C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97DAEA0E"/>
    <w:numStyleLink w:val="Numbering"/>
  </w:abstractNum>
  <w:abstractNum w:abstractNumId="11" w15:restartNumberingAfterBreak="0">
    <w:nsid w:val="093038C8"/>
    <w:multiLevelType w:val="multilevel"/>
    <w:tmpl w:val="89203BAE"/>
    <w:styleLink w:val="NumberedList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NumberedHeading1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C2D48CE"/>
    <w:multiLevelType w:val="multilevel"/>
    <w:tmpl w:val="97DAEA0E"/>
    <w:numStyleLink w:val="Numbering"/>
  </w:abstractNum>
  <w:abstractNum w:abstractNumId="14" w15:restartNumberingAfterBreak="0">
    <w:nsid w:val="0D5A5E93"/>
    <w:multiLevelType w:val="multilevel"/>
    <w:tmpl w:val="D77AE808"/>
    <w:numStyleLink w:val="Bullets"/>
  </w:abstractNum>
  <w:abstractNum w:abstractNumId="15" w15:restartNumberingAfterBreak="0">
    <w:nsid w:val="0E0178A6"/>
    <w:multiLevelType w:val="multilevel"/>
    <w:tmpl w:val="D77AE808"/>
    <w:numStyleLink w:val="Bullets"/>
  </w:abstractNum>
  <w:abstractNum w:abstractNumId="16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7" w15:restartNumberingAfterBreak="0">
    <w:nsid w:val="132D53ED"/>
    <w:multiLevelType w:val="multilevel"/>
    <w:tmpl w:val="97DAEA0E"/>
    <w:numStyleLink w:val="Numbering"/>
  </w:abstractNum>
  <w:abstractNum w:abstractNumId="18" w15:restartNumberingAfterBreak="0">
    <w:nsid w:val="16445EF0"/>
    <w:multiLevelType w:val="multilevel"/>
    <w:tmpl w:val="13EE19C0"/>
    <w:styleLink w:val="AppendixList"/>
    <w:lvl w:ilvl="0">
      <w:start w:val="1"/>
      <w:numFmt w:val="decimal"/>
      <w:pStyle w:val="AppendixHeading1"/>
      <w:lvlText w:val="Appendix %1."/>
      <w:lvlJc w:val="left"/>
      <w:pPr>
        <w:ind w:left="2835" w:hanging="28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8D142E1"/>
    <w:multiLevelType w:val="multilevel"/>
    <w:tmpl w:val="13EE19C0"/>
    <w:numStyleLink w:val="AppendixList"/>
  </w:abstractNum>
  <w:abstractNum w:abstractNumId="20" w15:restartNumberingAfterBreak="0">
    <w:nsid w:val="1D322B09"/>
    <w:multiLevelType w:val="multilevel"/>
    <w:tmpl w:val="97DAEA0E"/>
    <w:numStyleLink w:val="Numbering"/>
  </w:abstractNum>
  <w:abstractNum w:abstractNumId="21" w15:restartNumberingAfterBreak="0">
    <w:nsid w:val="22FC505F"/>
    <w:multiLevelType w:val="hybridMultilevel"/>
    <w:tmpl w:val="CD688EF4"/>
    <w:lvl w:ilvl="0" w:tplc="86EC8A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626CFF"/>
    <w:multiLevelType w:val="multilevel"/>
    <w:tmpl w:val="3CF271DE"/>
    <w:styleLink w:val="LetteredList"/>
    <w:lvl w:ilvl="0">
      <w:start w:val="1"/>
      <w:numFmt w:val="lowerLetter"/>
      <w:pStyle w:val="List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21F1D0F"/>
    <w:multiLevelType w:val="multilevel"/>
    <w:tmpl w:val="D77AE808"/>
    <w:numStyleLink w:val="Bullets"/>
  </w:abstractNum>
  <w:abstractNum w:abstractNumId="24" w15:restartNumberingAfterBreak="0">
    <w:nsid w:val="41397427"/>
    <w:multiLevelType w:val="multilevel"/>
    <w:tmpl w:val="97DAEA0E"/>
    <w:numStyleLink w:val="Numbering"/>
  </w:abstractNum>
  <w:abstractNum w:abstractNumId="25" w15:restartNumberingAfterBreak="0">
    <w:nsid w:val="4E7F1CD0"/>
    <w:multiLevelType w:val="multilevel"/>
    <w:tmpl w:val="97DAEA0E"/>
    <w:numStyleLink w:val="Numbering"/>
  </w:abstractNum>
  <w:abstractNum w:abstractNumId="26" w15:restartNumberingAfterBreak="0">
    <w:nsid w:val="58B73D84"/>
    <w:multiLevelType w:val="multilevel"/>
    <w:tmpl w:val="50041352"/>
    <w:numStyleLink w:val="ListHeadings"/>
  </w:abstractNum>
  <w:abstractNum w:abstractNumId="27" w15:restartNumberingAfterBreak="0">
    <w:nsid w:val="596A0C8C"/>
    <w:multiLevelType w:val="multilevel"/>
    <w:tmpl w:val="97DAEA0E"/>
    <w:numStyleLink w:val="Numbering"/>
  </w:abstractNum>
  <w:abstractNum w:abstractNumId="28" w15:restartNumberingAfterBreak="0">
    <w:nsid w:val="60E1502C"/>
    <w:multiLevelType w:val="multilevel"/>
    <w:tmpl w:val="D77AE808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519674" w:themeColor="accent4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9" w15:restartNumberingAfterBreak="0">
    <w:nsid w:val="643520E2"/>
    <w:multiLevelType w:val="multilevel"/>
    <w:tmpl w:val="D77AE808"/>
    <w:numStyleLink w:val="Bullets"/>
  </w:abstractNum>
  <w:abstractNum w:abstractNumId="30" w15:restartNumberingAfterBreak="0">
    <w:nsid w:val="660D51AD"/>
    <w:multiLevelType w:val="multilevel"/>
    <w:tmpl w:val="97DAEA0E"/>
    <w:numStyleLink w:val="Numbering"/>
  </w:abstractNum>
  <w:abstractNum w:abstractNumId="31" w15:restartNumberingAfterBreak="0">
    <w:nsid w:val="744D0736"/>
    <w:multiLevelType w:val="multilevel"/>
    <w:tmpl w:val="97DAEA0E"/>
    <w:numStyleLink w:val="Numbering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9"/>
  </w:num>
  <w:num w:numId="13">
    <w:abstractNumId w:val="23"/>
  </w:num>
  <w:num w:numId="14">
    <w:abstractNumId w:val="16"/>
  </w:num>
  <w:num w:numId="15">
    <w:abstractNumId w:val="31"/>
  </w:num>
  <w:num w:numId="16">
    <w:abstractNumId w:val="25"/>
  </w:num>
  <w:num w:numId="17">
    <w:abstractNumId w:val="30"/>
  </w:num>
  <w:num w:numId="18">
    <w:abstractNumId w:val="10"/>
  </w:num>
  <w:num w:numId="19">
    <w:abstractNumId w:val="13"/>
  </w:num>
  <w:num w:numId="20">
    <w:abstractNumId w:val="24"/>
  </w:num>
  <w:num w:numId="21">
    <w:abstractNumId w:val="17"/>
  </w:num>
  <w:num w:numId="22">
    <w:abstractNumId w:val="11"/>
  </w:num>
  <w:num w:numId="23">
    <w:abstractNumId w:val="14"/>
  </w:num>
  <w:num w:numId="24">
    <w:abstractNumId w:val="12"/>
  </w:num>
  <w:num w:numId="25">
    <w:abstractNumId w:val="20"/>
  </w:num>
  <w:num w:numId="26">
    <w:abstractNumId w:val="27"/>
  </w:num>
  <w:num w:numId="27">
    <w:abstractNumId w:val="26"/>
  </w:num>
  <w:num w:numId="28">
    <w:abstractNumId w:val="22"/>
  </w:num>
  <w:num w:numId="29">
    <w:abstractNumId w:val="18"/>
  </w:num>
  <w:num w:numId="30">
    <w:abstractNumId w:val="19"/>
  </w:num>
  <w:num w:numId="31">
    <w:abstractNumId w:val="15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F1"/>
    <w:rsid w:val="000724AE"/>
    <w:rsid w:val="001268BC"/>
    <w:rsid w:val="001666AD"/>
    <w:rsid w:val="00184324"/>
    <w:rsid w:val="001A0D77"/>
    <w:rsid w:val="001C4343"/>
    <w:rsid w:val="001D13AB"/>
    <w:rsid w:val="001E7515"/>
    <w:rsid w:val="001F13C1"/>
    <w:rsid w:val="001F446D"/>
    <w:rsid w:val="00246435"/>
    <w:rsid w:val="00246BCF"/>
    <w:rsid w:val="00281CEC"/>
    <w:rsid w:val="00285AB5"/>
    <w:rsid w:val="002B3AF6"/>
    <w:rsid w:val="002D6827"/>
    <w:rsid w:val="002E3DEC"/>
    <w:rsid w:val="00300277"/>
    <w:rsid w:val="003036BE"/>
    <w:rsid w:val="00305171"/>
    <w:rsid w:val="0034680A"/>
    <w:rsid w:val="00363FF8"/>
    <w:rsid w:val="0037324D"/>
    <w:rsid w:val="00375588"/>
    <w:rsid w:val="0037721D"/>
    <w:rsid w:val="003D23A3"/>
    <w:rsid w:val="003D5856"/>
    <w:rsid w:val="00404E4F"/>
    <w:rsid w:val="00414BA8"/>
    <w:rsid w:val="0042339A"/>
    <w:rsid w:val="0043270A"/>
    <w:rsid w:val="004635FD"/>
    <w:rsid w:val="00480DCB"/>
    <w:rsid w:val="0049725B"/>
    <w:rsid w:val="004E28C6"/>
    <w:rsid w:val="004F138F"/>
    <w:rsid w:val="00510C44"/>
    <w:rsid w:val="005141E8"/>
    <w:rsid w:val="00537003"/>
    <w:rsid w:val="0058369E"/>
    <w:rsid w:val="00594496"/>
    <w:rsid w:val="005B2340"/>
    <w:rsid w:val="00601215"/>
    <w:rsid w:val="00603FD5"/>
    <w:rsid w:val="00677398"/>
    <w:rsid w:val="006A0DAB"/>
    <w:rsid w:val="006C4AF4"/>
    <w:rsid w:val="006D3F2F"/>
    <w:rsid w:val="006E3536"/>
    <w:rsid w:val="0070497E"/>
    <w:rsid w:val="007127B9"/>
    <w:rsid w:val="00714488"/>
    <w:rsid w:val="007305AA"/>
    <w:rsid w:val="00730AD8"/>
    <w:rsid w:val="00752E81"/>
    <w:rsid w:val="007618BE"/>
    <w:rsid w:val="00784910"/>
    <w:rsid w:val="0078530C"/>
    <w:rsid w:val="00796589"/>
    <w:rsid w:val="007A0363"/>
    <w:rsid w:val="007B6823"/>
    <w:rsid w:val="00820380"/>
    <w:rsid w:val="008272D6"/>
    <w:rsid w:val="0085439B"/>
    <w:rsid w:val="0085504F"/>
    <w:rsid w:val="008813F1"/>
    <w:rsid w:val="00881837"/>
    <w:rsid w:val="00893A8C"/>
    <w:rsid w:val="008A2526"/>
    <w:rsid w:val="008B4965"/>
    <w:rsid w:val="008D1ABD"/>
    <w:rsid w:val="008F728C"/>
    <w:rsid w:val="00936068"/>
    <w:rsid w:val="009517FB"/>
    <w:rsid w:val="009615D4"/>
    <w:rsid w:val="00974677"/>
    <w:rsid w:val="00975FE1"/>
    <w:rsid w:val="009A2F17"/>
    <w:rsid w:val="009A72A7"/>
    <w:rsid w:val="009F1A6D"/>
    <w:rsid w:val="00A07995"/>
    <w:rsid w:val="00A11DC6"/>
    <w:rsid w:val="00A13664"/>
    <w:rsid w:val="00A57244"/>
    <w:rsid w:val="00A90151"/>
    <w:rsid w:val="00A92D81"/>
    <w:rsid w:val="00A9359B"/>
    <w:rsid w:val="00AA5C61"/>
    <w:rsid w:val="00AB5E38"/>
    <w:rsid w:val="00AC1685"/>
    <w:rsid w:val="00AE3DD6"/>
    <w:rsid w:val="00AF3022"/>
    <w:rsid w:val="00B23603"/>
    <w:rsid w:val="00B3749D"/>
    <w:rsid w:val="00B41827"/>
    <w:rsid w:val="00B42133"/>
    <w:rsid w:val="00B429E6"/>
    <w:rsid w:val="00B45C22"/>
    <w:rsid w:val="00B65DAA"/>
    <w:rsid w:val="00B66B2F"/>
    <w:rsid w:val="00B87859"/>
    <w:rsid w:val="00B91D47"/>
    <w:rsid w:val="00BA7623"/>
    <w:rsid w:val="00BF68C8"/>
    <w:rsid w:val="00C01E68"/>
    <w:rsid w:val="00C02AB0"/>
    <w:rsid w:val="00C11924"/>
    <w:rsid w:val="00C2316F"/>
    <w:rsid w:val="00C2470D"/>
    <w:rsid w:val="00C30CFA"/>
    <w:rsid w:val="00C326F9"/>
    <w:rsid w:val="00C37A29"/>
    <w:rsid w:val="00C60D5B"/>
    <w:rsid w:val="00C66DD7"/>
    <w:rsid w:val="00C70853"/>
    <w:rsid w:val="00C85E52"/>
    <w:rsid w:val="00CD61EB"/>
    <w:rsid w:val="00CE5859"/>
    <w:rsid w:val="00CF02F0"/>
    <w:rsid w:val="00D172D6"/>
    <w:rsid w:val="00D40B92"/>
    <w:rsid w:val="00D54D5B"/>
    <w:rsid w:val="00D60649"/>
    <w:rsid w:val="00D83923"/>
    <w:rsid w:val="00D9419D"/>
    <w:rsid w:val="00DA25FB"/>
    <w:rsid w:val="00DF4E3E"/>
    <w:rsid w:val="00E021A3"/>
    <w:rsid w:val="00E03AE9"/>
    <w:rsid w:val="00E16FB0"/>
    <w:rsid w:val="00E32F93"/>
    <w:rsid w:val="00E44C56"/>
    <w:rsid w:val="00E4642A"/>
    <w:rsid w:val="00E54B2B"/>
    <w:rsid w:val="00E61C1A"/>
    <w:rsid w:val="00EC1AD1"/>
    <w:rsid w:val="00ED5576"/>
    <w:rsid w:val="00EE6F14"/>
    <w:rsid w:val="00EF0206"/>
    <w:rsid w:val="00EF2D9A"/>
    <w:rsid w:val="00F162D4"/>
    <w:rsid w:val="00F21A5A"/>
    <w:rsid w:val="00F43FE4"/>
    <w:rsid w:val="00F4702C"/>
    <w:rsid w:val="00F87B07"/>
    <w:rsid w:val="00F93875"/>
    <w:rsid w:val="00FC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CC01184C-80E1-4718-B5CA-69AA576A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FE1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FE1"/>
    <w:pPr>
      <w:keepNext/>
      <w:keepLines/>
      <w:spacing w:before="360" w:after="240" w:line="216" w:lineRule="auto"/>
      <w:outlineLvl w:val="0"/>
    </w:pPr>
    <w:rPr>
      <w:rFonts w:asciiTheme="majorHAnsi" w:eastAsiaTheme="majorEastAsia" w:hAnsiTheme="majorHAnsi" w:cstheme="majorBidi"/>
      <w:b/>
      <w:color w:val="F0572A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FE1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736858" w:themeColor="accen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5FE1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222222" w:themeColor="text1"/>
      <w:sz w:val="2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5FE1"/>
    <w:pPr>
      <w:keepNext/>
      <w:keepLines/>
      <w:spacing w:before="240" w:after="60"/>
      <w:outlineLvl w:val="3"/>
    </w:pPr>
    <w:rPr>
      <w:rFonts w:asciiTheme="majorHAnsi" w:eastAsiaTheme="majorEastAsia" w:hAnsiTheme="majorHAnsi" w:cstheme="majorBidi"/>
      <w:iCs/>
      <w:caps/>
      <w:color w:val="F0572A" w:themeColor="text2"/>
      <w:sz w:val="19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75FE1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5FE1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975FE1"/>
    <w:pPr>
      <w:framePr w:w="9639" w:h="1134" w:wrap="around" w:vAnchor="page" w:hAnchor="text" w:y="2836" w:anchorLock="1"/>
      <w:spacing w:after="200"/>
    </w:pPr>
  </w:style>
  <w:style w:type="character" w:customStyle="1" w:styleId="DateChar">
    <w:name w:val="Date Char"/>
    <w:basedOn w:val="DefaultParagraphFont"/>
    <w:link w:val="Date"/>
    <w:uiPriority w:val="99"/>
    <w:rsid w:val="00975FE1"/>
    <w:rPr>
      <w:sz w:val="20"/>
    </w:rPr>
  </w:style>
  <w:style w:type="paragraph" w:styleId="NoSpacing">
    <w:name w:val="No Spacing"/>
    <w:uiPriority w:val="1"/>
    <w:qFormat/>
    <w:rsid w:val="00975FE1"/>
    <w:pPr>
      <w:spacing w:after="0" w:line="240" w:lineRule="auto"/>
    </w:pPr>
    <w:rPr>
      <w:sz w:val="20"/>
    </w:rPr>
  </w:style>
  <w:style w:type="paragraph" w:customStyle="1" w:styleId="Address">
    <w:name w:val="Address"/>
    <w:basedOn w:val="Date"/>
    <w:next w:val="Normal"/>
    <w:uiPriority w:val="99"/>
    <w:rsid w:val="00975FE1"/>
    <w:pPr>
      <w:framePr w:wrap="around"/>
      <w:contextualSpacing/>
    </w:pPr>
  </w:style>
  <w:style w:type="paragraph" w:customStyle="1" w:styleId="Sign-off">
    <w:name w:val="Sign-off"/>
    <w:basedOn w:val="NoSpacing"/>
    <w:next w:val="Normal"/>
    <w:rsid w:val="00975FE1"/>
    <w:rPr>
      <w:b/>
    </w:rPr>
  </w:style>
  <w:style w:type="paragraph" w:styleId="ListBullet">
    <w:name w:val="List Bullet"/>
    <w:basedOn w:val="Normal"/>
    <w:uiPriority w:val="99"/>
    <w:unhideWhenUsed/>
    <w:qFormat/>
    <w:rsid w:val="00975FE1"/>
    <w:pPr>
      <w:numPr>
        <w:numId w:val="3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975FE1"/>
    <w:pPr>
      <w:numPr>
        <w:ilvl w:val="1"/>
        <w:numId w:val="31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975FE1"/>
    <w:pPr>
      <w:numPr>
        <w:numId w:val="26"/>
      </w:numPr>
      <w:contextualSpacing/>
    </w:pPr>
  </w:style>
  <w:style w:type="numbering" w:customStyle="1" w:styleId="Bullets">
    <w:name w:val="Bullets"/>
    <w:uiPriority w:val="99"/>
    <w:rsid w:val="00975FE1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975FE1"/>
    <w:rPr>
      <w:rFonts w:asciiTheme="majorHAnsi" w:eastAsiaTheme="majorEastAsia" w:hAnsiTheme="majorHAnsi" w:cstheme="majorBidi"/>
      <w:b/>
      <w:color w:val="F0572A" w:themeColor="text2"/>
      <w:sz w:val="24"/>
      <w:szCs w:val="32"/>
    </w:rPr>
  </w:style>
  <w:style w:type="paragraph" w:styleId="ListNumber2">
    <w:name w:val="List Number 2"/>
    <w:basedOn w:val="Normal"/>
    <w:uiPriority w:val="99"/>
    <w:unhideWhenUsed/>
    <w:qFormat/>
    <w:rsid w:val="00975FE1"/>
    <w:pPr>
      <w:numPr>
        <w:ilvl w:val="1"/>
        <w:numId w:val="26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75FE1"/>
    <w:rPr>
      <w:rFonts w:asciiTheme="majorHAnsi" w:eastAsiaTheme="majorEastAsia" w:hAnsiTheme="majorHAnsi" w:cstheme="majorBidi"/>
      <w:b/>
      <w:color w:val="736858" w:themeColor="accent2"/>
      <w:sz w:val="24"/>
      <w:szCs w:val="26"/>
    </w:rPr>
  </w:style>
  <w:style w:type="paragraph" w:styleId="ListParagraph">
    <w:name w:val="List Paragraph"/>
    <w:basedOn w:val="Normal"/>
    <w:uiPriority w:val="34"/>
    <w:rsid w:val="00975FE1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semiHidden/>
    <w:rsid w:val="00975FE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5FE1"/>
    <w:rPr>
      <w:sz w:val="20"/>
    </w:rPr>
  </w:style>
  <w:style w:type="paragraph" w:styleId="Footer">
    <w:name w:val="footer"/>
    <w:basedOn w:val="Normal"/>
    <w:link w:val="FooterChar"/>
    <w:uiPriority w:val="99"/>
    <w:rsid w:val="00975FE1"/>
    <w:pPr>
      <w:tabs>
        <w:tab w:val="center" w:pos="4513"/>
        <w:tab w:val="right" w:pos="9026"/>
      </w:tabs>
      <w:spacing w:after="40"/>
      <w:jc w:val="right"/>
    </w:pPr>
    <w:rPr>
      <w:color w:val="F0572A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75FE1"/>
    <w:rPr>
      <w:color w:val="F0572A" w:themeColor="text2"/>
      <w:sz w:val="18"/>
    </w:rPr>
  </w:style>
  <w:style w:type="numbering" w:customStyle="1" w:styleId="Numbering">
    <w:name w:val="Numbering"/>
    <w:uiPriority w:val="99"/>
    <w:rsid w:val="00975FE1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975FE1"/>
    <w:pPr>
      <w:numPr>
        <w:ilvl w:val="2"/>
        <w:numId w:val="31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975FE1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975FE1"/>
    <w:pPr>
      <w:numPr>
        <w:ilvl w:val="2"/>
        <w:numId w:val="26"/>
      </w:numPr>
      <w:contextualSpacing/>
    </w:pPr>
  </w:style>
  <w:style w:type="paragraph" w:styleId="ListNumber4">
    <w:name w:val="List Number 4"/>
    <w:basedOn w:val="Normal"/>
    <w:uiPriority w:val="99"/>
    <w:unhideWhenUsed/>
    <w:rsid w:val="00975FE1"/>
    <w:pPr>
      <w:numPr>
        <w:ilvl w:val="3"/>
        <w:numId w:val="26"/>
      </w:numPr>
      <w:contextualSpacing/>
    </w:pPr>
  </w:style>
  <w:style w:type="paragraph" w:styleId="ListNumber5">
    <w:name w:val="List Number 5"/>
    <w:basedOn w:val="Normal"/>
    <w:uiPriority w:val="99"/>
    <w:unhideWhenUsed/>
    <w:rsid w:val="00975FE1"/>
    <w:pPr>
      <w:numPr>
        <w:ilvl w:val="4"/>
        <w:numId w:val="26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975FE1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qFormat/>
    <w:rsid w:val="00975FE1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qFormat/>
    <w:rsid w:val="00975FE1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75FE1"/>
    <w:rPr>
      <w:rFonts w:asciiTheme="majorHAnsi" w:eastAsiaTheme="majorEastAsia" w:hAnsiTheme="majorHAnsi" w:cstheme="majorBidi"/>
      <w:b/>
      <w:color w:val="222222" w:themeColor="text1"/>
      <w:sz w:val="2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75FE1"/>
    <w:rPr>
      <w:rFonts w:asciiTheme="majorHAnsi" w:eastAsiaTheme="majorEastAsia" w:hAnsiTheme="majorHAnsi" w:cstheme="majorBidi"/>
      <w:iCs/>
      <w:caps/>
      <w:color w:val="F0572A" w:themeColor="text2"/>
      <w:sz w:val="1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FE1"/>
    <w:rPr>
      <w:rFonts w:asciiTheme="majorHAnsi" w:eastAsiaTheme="majorEastAsia" w:hAnsiTheme="majorHAnsi" w:cstheme="majorBidi"/>
      <w:b/>
      <w:sz w:val="18"/>
    </w:rPr>
  </w:style>
  <w:style w:type="numbering" w:customStyle="1" w:styleId="NumberedLists">
    <w:name w:val="Numbered Lists"/>
    <w:uiPriority w:val="99"/>
    <w:rsid w:val="00975FE1"/>
    <w:pPr>
      <w:numPr>
        <w:numId w:val="22"/>
      </w:numPr>
    </w:pPr>
  </w:style>
  <w:style w:type="character" w:styleId="Strong">
    <w:name w:val="Strong"/>
    <w:basedOn w:val="DefaultParagraphFont"/>
    <w:uiPriority w:val="22"/>
    <w:qFormat/>
    <w:rsid w:val="00975FE1"/>
    <w:rPr>
      <w:b/>
      <w:bCs/>
    </w:rPr>
  </w:style>
  <w:style w:type="paragraph" w:customStyle="1" w:styleId="School-Division">
    <w:name w:val="School-Division"/>
    <w:basedOn w:val="Date"/>
    <w:uiPriority w:val="11"/>
    <w:qFormat/>
    <w:rsid w:val="00975FE1"/>
    <w:pPr>
      <w:framePr w:w="0" w:hRule="auto" w:wrap="auto" w:vAnchor="margin" w:yAlign="inline"/>
      <w:spacing w:after="0"/>
      <w:jc w:val="right"/>
    </w:pPr>
    <w:rPr>
      <w:b/>
      <w:color w:val="F0572A" w:themeColor="text2"/>
      <w:sz w:val="16"/>
    </w:rPr>
  </w:style>
  <w:style w:type="paragraph" w:customStyle="1" w:styleId="Faculty">
    <w:name w:val="Faculty"/>
    <w:basedOn w:val="School-Division"/>
    <w:uiPriority w:val="11"/>
    <w:qFormat/>
    <w:rsid w:val="00975FE1"/>
    <w:rPr>
      <w:b w:val="0"/>
    </w:rPr>
  </w:style>
  <w:style w:type="table" w:styleId="TableGrid">
    <w:name w:val="Table Grid"/>
    <w:basedOn w:val="TableNormal"/>
    <w:uiPriority w:val="39"/>
    <w:rsid w:val="00975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lank">
    <w:name w:val="Blank"/>
    <w:basedOn w:val="TableNormal"/>
    <w:uiPriority w:val="99"/>
    <w:rsid w:val="00975FE1"/>
    <w:pPr>
      <w:spacing w:after="0" w:line="240" w:lineRule="auto"/>
    </w:pPr>
    <w:tblPr>
      <w:tblCellMar>
        <w:left w:w="0" w:type="dxa"/>
        <w:right w:w="0" w:type="dxa"/>
      </w:tblCellMar>
    </w:tblPr>
  </w:style>
  <w:style w:type="numbering" w:customStyle="1" w:styleId="ListHeadings">
    <w:name w:val="List Headings"/>
    <w:uiPriority w:val="99"/>
    <w:rsid w:val="00975FE1"/>
    <w:pPr>
      <w:numPr>
        <w:numId w:val="24"/>
      </w:numPr>
    </w:pPr>
  </w:style>
  <w:style w:type="paragraph" w:styleId="Title">
    <w:name w:val="Title"/>
    <w:basedOn w:val="Normal"/>
    <w:next w:val="Normal"/>
    <w:link w:val="TitleChar"/>
    <w:uiPriority w:val="10"/>
    <w:rsid w:val="00975FE1"/>
    <w:pPr>
      <w:framePr w:w="5103" w:h="3402" w:wrap="around" w:vAnchor="page" w:hAnchor="page" w:x="5955" w:y="1135" w:anchorLock="1"/>
      <w:spacing w:after="0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FE1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paragraph" w:customStyle="1" w:styleId="Pull-outQuote">
    <w:name w:val="Pull-out Quote"/>
    <w:basedOn w:val="Normal"/>
    <w:link w:val="Pull-outQuoteChar"/>
    <w:uiPriority w:val="19"/>
    <w:semiHidden/>
    <w:qFormat/>
    <w:rsid w:val="00975FE1"/>
    <w:pPr>
      <w:pBdr>
        <w:top w:val="single" w:sz="4" w:space="4" w:color="D9D9D9" w:themeColor="background1" w:themeShade="D9"/>
        <w:left w:val="single" w:sz="4" w:space="4" w:color="D9D9D9" w:themeColor="background1" w:themeShade="D9"/>
        <w:bottom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ind w:left="113" w:right="113"/>
    </w:pPr>
  </w:style>
  <w:style w:type="paragraph" w:customStyle="1" w:styleId="Pull-outQuoteHeading">
    <w:name w:val="Pull-out Quote Heading"/>
    <w:basedOn w:val="Pull-outQuote"/>
    <w:next w:val="Pull-outQuote"/>
    <w:link w:val="Pull-outQuoteHeadingChar"/>
    <w:uiPriority w:val="19"/>
    <w:semiHidden/>
    <w:qFormat/>
    <w:rsid w:val="00975FE1"/>
    <w:rPr>
      <w:b/>
    </w:rPr>
  </w:style>
  <w:style w:type="character" w:customStyle="1" w:styleId="Pull-outQuoteChar">
    <w:name w:val="Pull-out Quote Char"/>
    <w:basedOn w:val="DefaultParagraphFont"/>
    <w:link w:val="Pull-outQuote"/>
    <w:uiPriority w:val="19"/>
    <w:semiHidden/>
    <w:rsid w:val="00975FE1"/>
    <w:rPr>
      <w:sz w:val="20"/>
      <w:shd w:val="clear" w:color="auto" w:fill="D9D9D9" w:themeFill="background1" w:themeFillShade="D9"/>
    </w:rPr>
  </w:style>
  <w:style w:type="character" w:customStyle="1" w:styleId="Pull-outQuoteHeadingChar">
    <w:name w:val="Pull-out Quote Heading Char"/>
    <w:basedOn w:val="Pull-outQuoteChar"/>
    <w:link w:val="Pull-outQuoteHeading"/>
    <w:uiPriority w:val="19"/>
    <w:semiHidden/>
    <w:rsid w:val="00975FE1"/>
    <w:rPr>
      <w:b/>
      <w:sz w:val="20"/>
      <w:shd w:val="clear" w:color="auto" w:fill="D9D9D9" w:themeFill="background1" w:themeFillShade="D9"/>
    </w:rPr>
  </w:style>
  <w:style w:type="paragraph" w:customStyle="1" w:styleId="NumberedHeading1">
    <w:name w:val="Numbered Heading 1"/>
    <w:basedOn w:val="Heading1"/>
    <w:next w:val="Normal"/>
    <w:link w:val="NumberedHeading1Char"/>
    <w:uiPriority w:val="12"/>
    <w:semiHidden/>
    <w:qFormat/>
    <w:rsid w:val="00975FE1"/>
    <w:pPr>
      <w:numPr>
        <w:numId w:val="27"/>
      </w:numPr>
    </w:pPr>
  </w:style>
  <w:style w:type="paragraph" w:customStyle="1" w:styleId="NumberedHeading2">
    <w:name w:val="Numbered Heading 2"/>
    <w:basedOn w:val="Heading2"/>
    <w:next w:val="Normal"/>
    <w:link w:val="NumberedHeading2Char"/>
    <w:uiPriority w:val="12"/>
    <w:semiHidden/>
    <w:qFormat/>
    <w:rsid w:val="00975FE1"/>
    <w:pPr>
      <w:numPr>
        <w:ilvl w:val="1"/>
        <w:numId w:val="27"/>
      </w:numPr>
    </w:pPr>
  </w:style>
  <w:style w:type="character" w:customStyle="1" w:styleId="NumberedHeading1Char">
    <w:name w:val="Numbered Heading 1 Char"/>
    <w:basedOn w:val="Heading1Char"/>
    <w:link w:val="NumberedHeading1"/>
    <w:uiPriority w:val="12"/>
    <w:semiHidden/>
    <w:rsid w:val="00975FE1"/>
    <w:rPr>
      <w:rFonts w:asciiTheme="majorHAnsi" w:eastAsiaTheme="majorEastAsia" w:hAnsiTheme="majorHAnsi" w:cstheme="majorBidi"/>
      <w:b/>
      <w:color w:val="F0572A" w:themeColor="text2"/>
      <w:sz w:val="24"/>
      <w:szCs w:val="32"/>
    </w:rPr>
  </w:style>
  <w:style w:type="character" w:customStyle="1" w:styleId="NumberedHeading2Char">
    <w:name w:val="Numbered Heading 2 Char"/>
    <w:basedOn w:val="Heading2Char"/>
    <w:link w:val="NumberedHeading2"/>
    <w:uiPriority w:val="12"/>
    <w:semiHidden/>
    <w:rsid w:val="00975FE1"/>
    <w:rPr>
      <w:rFonts w:asciiTheme="majorHAnsi" w:eastAsiaTheme="majorEastAsia" w:hAnsiTheme="majorHAnsi" w:cstheme="majorBidi"/>
      <w:b/>
      <w:color w:val="736858" w:themeColor="accent2"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975FE1"/>
    <w:pPr>
      <w:ind w:left="1415"/>
      <w:contextualSpacing/>
    </w:pPr>
  </w:style>
  <w:style w:type="paragraph" w:styleId="Subtitle">
    <w:name w:val="Subtitle"/>
    <w:basedOn w:val="Normal"/>
    <w:next w:val="Normal"/>
    <w:link w:val="SubtitleChar"/>
    <w:uiPriority w:val="11"/>
    <w:rsid w:val="00975FE1"/>
    <w:pPr>
      <w:framePr w:w="5103" w:h="3402" w:wrap="around" w:vAnchor="page" w:hAnchor="page" w:x="5955" w:y="1135"/>
      <w:numPr>
        <w:ilvl w:val="1"/>
      </w:numPr>
      <w:spacing w:line="216" w:lineRule="auto"/>
    </w:pPr>
    <w:rPr>
      <w:rFonts w:eastAsiaTheme="minorEastAsia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975FE1"/>
    <w:rPr>
      <w:rFonts w:eastAsiaTheme="minorEastAsia"/>
      <w:color w:val="FFFFFF" w:themeColor="background1"/>
      <w:sz w:val="32"/>
    </w:rPr>
  </w:style>
  <w:style w:type="paragraph" w:styleId="TOCHeading">
    <w:name w:val="TOC Heading"/>
    <w:basedOn w:val="Normal"/>
    <w:next w:val="Normal"/>
    <w:uiPriority w:val="39"/>
    <w:unhideWhenUsed/>
    <w:rsid w:val="00975FE1"/>
    <w:pPr>
      <w:spacing w:before="240" w:after="720" w:line="216" w:lineRule="auto"/>
    </w:pPr>
    <w:rPr>
      <w:color w:val="0E3A32" w:themeColor="accent5"/>
      <w:sz w:val="52"/>
    </w:rPr>
  </w:style>
  <w:style w:type="paragraph" w:customStyle="1" w:styleId="Covertextbox">
    <w:name w:val="Cover text box"/>
    <w:basedOn w:val="Normal"/>
    <w:semiHidden/>
    <w:rsid w:val="00975FE1"/>
    <w:pPr>
      <w:framePr w:w="5103" w:h="5103" w:hRule="exact" w:wrap="around" w:hAnchor="page" w:x="5955" w:yAlign="bottom" w:anchorLock="1"/>
      <w:spacing w:after="160" w:line="259" w:lineRule="auto"/>
    </w:pPr>
  </w:style>
  <w:style w:type="paragraph" w:customStyle="1" w:styleId="CoverHeading1">
    <w:name w:val="Cover Heading 1"/>
    <w:basedOn w:val="Normal"/>
    <w:next w:val="Normal"/>
    <w:uiPriority w:val="11"/>
    <w:semiHidden/>
    <w:rsid w:val="00975FE1"/>
    <w:pPr>
      <w:framePr w:w="5103" w:h="5103" w:hRule="exact" w:wrap="around" w:vAnchor="page" w:hAnchor="page" w:x="5955" w:y="10207" w:anchorLock="1"/>
      <w:spacing w:after="60"/>
      <w:ind w:left="113"/>
    </w:pPr>
    <w:rPr>
      <w:color w:val="FFFFFF" w:themeColor="background1"/>
      <w:sz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5FE1"/>
    <w:rPr>
      <w:color w:val="605E5C"/>
      <w:shd w:val="clear" w:color="auto" w:fill="E1DFDD"/>
    </w:rPr>
  </w:style>
  <w:style w:type="paragraph" w:customStyle="1" w:styleId="CoverHeading2">
    <w:name w:val="Cover Heading 2"/>
    <w:basedOn w:val="CoverHeading1"/>
    <w:next w:val="Normal"/>
    <w:uiPriority w:val="11"/>
    <w:semiHidden/>
    <w:rsid w:val="00975FE1"/>
    <w:pPr>
      <w:framePr w:w="0" w:hRule="auto" w:hSpace="181" w:wrap="around" w:vAnchor="margin" w:hAnchor="text" w:x="710" w:yAlign="bottom" w:anchorLock="0"/>
    </w:pPr>
    <w:rPr>
      <w:sz w:val="20"/>
    </w:rPr>
  </w:style>
  <w:style w:type="paragraph" w:styleId="List">
    <w:name w:val="List"/>
    <w:basedOn w:val="Normal"/>
    <w:uiPriority w:val="99"/>
    <w:unhideWhenUsed/>
    <w:qFormat/>
    <w:rsid w:val="00975FE1"/>
    <w:pPr>
      <w:numPr>
        <w:numId w:val="28"/>
      </w:numPr>
      <w:contextualSpacing/>
    </w:pPr>
  </w:style>
  <w:style w:type="paragraph" w:styleId="List2">
    <w:name w:val="List 2"/>
    <w:basedOn w:val="Normal"/>
    <w:uiPriority w:val="99"/>
    <w:unhideWhenUsed/>
    <w:qFormat/>
    <w:rsid w:val="00975FE1"/>
    <w:pPr>
      <w:numPr>
        <w:ilvl w:val="1"/>
        <w:numId w:val="28"/>
      </w:numPr>
      <w:contextualSpacing/>
    </w:pPr>
  </w:style>
  <w:style w:type="paragraph" w:styleId="List3">
    <w:name w:val="List 3"/>
    <w:basedOn w:val="Normal"/>
    <w:uiPriority w:val="99"/>
    <w:semiHidden/>
    <w:rsid w:val="00975FE1"/>
    <w:pPr>
      <w:ind w:left="849" w:hanging="283"/>
      <w:contextualSpacing/>
    </w:pPr>
  </w:style>
  <w:style w:type="numbering" w:customStyle="1" w:styleId="LetteredList">
    <w:name w:val="Lettered List"/>
    <w:uiPriority w:val="99"/>
    <w:rsid w:val="00975FE1"/>
    <w:pPr>
      <w:numPr>
        <w:numId w:val="28"/>
      </w:numPr>
    </w:pPr>
  </w:style>
  <w:style w:type="paragraph" w:customStyle="1" w:styleId="AppendixHeading1">
    <w:name w:val="Appendix Heading 1"/>
    <w:basedOn w:val="Heading1"/>
    <w:next w:val="Normal"/>
    <w:link w:val="AppendixHeading1Char"/>
    <w:uiPriority w:val="10"/>
    <w:semiHidden/>
    <w:qFormat/>
    <w:rsid w:val="00975FE1"/>
    <w:pPr>
      <w:pageBreakBefore/>
      <w:numPr>
        <w:numId w:val="30"/>
      </w:numPr>
    </w:pPr>
  </w:style>
  <w:style w:type="numbering" w:customStyle="1" w:styleId="AppendixList">
    <w:name w:val="Appendix List"/>
    <w:uiPriority w:val="99"/>
    <w:rsid w:val="00975FE1"/>
    <w:pPr>
      <w:numPr>
        <w:numId w:val="29"/>
      </w:numPr>
    </w:pPr>
  </w:style>
  <w:style w:type="character" w:customStyle="1" w:styleId="AppendixHeading1Char">
    <w:name w:val="Appendix Heading 1 Char"/>
    <w:basedOn w:val="Heading1Char"/>
    <w:link w:val="AppendixHeading1"/>
    <w:uiPriority w:val="10"/>
    <w:semiHidden/>
    <w:rsid w:val="00975FE1"/>
    <w:rPr>
      <w:rFonts w:asciiTheme="majorHAnsi" w:eastAsiaTheme="majorEastAsia" w:hAnsiTheme="majorHAnsi" w:cstheme="majorBidi"/>
      <w:b/>
      <w:color w:val="F0572A" w:themeColor="text2"/>
      <w:sz w:val="24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975FE1"/>
    <w:pPr>
      <w:spacing w:before="120" w:after="360"/>
    </w:pPr>
    <w:rPr>
      <w:i/>
      <w:iCs/>
      <w:color w:val="0E3A32" w:themeColor="accent5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975FE1"/>
    <w:pPr>
      <w:tabs>
        <w:tab w:val="right" w:leader="dot" w:pos="9628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975FE1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975FE1"/>
    <w:rPr>
      <w:color w:val="567DC3" w:themeColor="hyperlink"/>
      <w:u w:val="single"/>
    </w:rPr>
  </w:style>
  <w:style w:type="table" w:customStyle="1" w:styleId="CSUTable">
    <w:name w:val="CSU Table"/>
    <w:basedOn w:val="TableNormal"/>
    <w:uiPriority w:val="99"/>
    <w:rsid w:val="00975FE1"/>
    <w:pPr>
      <w:spacing w:after="0" w:line="240" w:lineRule="auto"/>
    </w:pPr>
    <w:tblPr>
      <w:tblStyleRowBandSize w:val="1"/>
      <w:tblBorders>
        <w:bottom w:val="single" w:sz="12" w:space="0" w:color="F0572A" w:themeColor="text2"/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  <w:color w:val="F0572A" w:themeColor="text2"/>
      </w:rPr>
      <w:tblPr/>
      <w:tcPr>
        <w:tcBorders>
          <w:top w:val="nil"/>
          <w:left w:val="nil"/>
          <w:bottom w:val="single" w:sz="12" w:space="0" w:color="F0572A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Footercontactdetails">
    <w:name w:val="Footer contact details"/>
    <w:basedOn w:val="Normal"/>
    <w:semiHidden/>
    <w:rsid w:val="00975FE1"/>
    <w:pPr>
      <w:framePr w:w="9639" w:h="1701" w:vSpace="284" w:wrap="around" w:vAnchor="page" w:hAnchor="margin" w:xAlign="right" w:yAlign="bottom" w:anchorLock="1"/>
      <w:spacing w:before="480" w:after="80"/>
      <w:contextualSpacing/>
      <w:jc w:val="right"/>
    </w:pPr>
    <w:rPr>
      <w:color w:val="F0572A" w:themeColor="text2"/>
    </w:rPr>
  </w:style>
  <w:style w:type="paragraph" w:customStyle="1" w:styleId="Footerdetails">
    <w:name w:val="Footer details"/>
    <w:basedOn w:val="Footercontactdetails"/>
    <w:semiHidden/>
    <w:rsid w:val="00975FE1"/>
    <w:pPr>
      <w:framePr w:wrap="around"/>
      <w:spacing w:before="0"/>
    </w:pPr>
    <w:rPr>
      <w:sz w:val="12"/>
      <w:szCs w:val="12"/>
    </w:rPr>
  </w:style>
  <w:style w:type="paragraph" w:customStyle="1" w:styleId="Smallspace">
    <w:name w:val="Small space"/>
    <w:basedOn w:val="NoSpacing"/>
    <w:rsid w:val="00975FE1"/>
    <w:rPr>
      <w:sz w:val="10"/>
    </w:rPr>
  </w:style>
  <w:style w:type="paragraph" w:customStyle="1" w:styleId="FooterPageNumber">
    <w:name w:val="Footer Page Number"/>
    <w:basedOn w:val="Footer"/>
    <w:rsid w:val="00975FE1"/>
    <w:pPr>
      <w:framePr w:h="851" w:wrap="around" w:vAnchor="page" w:hAnchor="margin" w:xAlign="right" w:yAlign="bottom" w:anchorLock="1"/>
      <w:spacing w:after="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dwheeler\Downloads\Simple-Document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563B0591EB4FABACCF5C1B97578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2071E-64FE-4AC5-B6AE-3D46F36125EB}"/>
      </w:docPartPr>
      <w:docPartBody>
        <w:p w:rsidR="00C344F3" w:rsidRDefault="00C344F3">
          <w:pPr>
            <w:pStyle w:val="F5563B0591EB4FABACCF5C1B9757810B"/>
          </w:pPr>
          <w:r w:rsidRPr="00AF3022">
            <w:rPr>
              <w:highlight w:val="lightGray"/>
            </w:rPr>
            <w:t>[</w:t>
          </w:r>
          <w:r w:rsidRPr="00AF3022">
            <w:rPr>
              <w:rStyle w:val="PlaceholderText"/>
              <w:highlight w:val="lightGray"/>
            </w:rPr>
            <w:t>Click to enter Faculty</w:t>
          </w:r>
          <w:r>
            <w:rPr>
              <w:rStyle w:val="PlaceholderText"/>
              <w:highlight w:val="lightGray"/>
            </w:rPr>
            <w:t>, or press ‘Delete’ three times to delete</w:t>
          </w:r>
          <w:r w:rsidRPr="00AF3022">
            <w:rPr>
              <w:rStyle w:val="PlaceholderText"/>
              <w:highlight w:val="lightGray"/>
            </w:rPr>
            <w:t>]</w:t>
          </w:r>
        </w:p>
      </w:docPartBody>
    </w:docPart>
    <w:docPart>
      <w:docPartPr>
        <w:name w:val="776C083D5DB44E03B39141521FAAC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C4F0F-3C5B-4BCC-A9AB-4B3EA222BC14}"/>
      </w:docPartPr>
      <w:docPartBody>
        <w:p w:rsidR="00C344F3" w:rsidRDefault="00C344F3">
          <w:pPr>
            <w:pStyle w:val="776C083D5DB44E03B39141521FAAC1C9"/>
          </w:pPr>
          <w:r>
            <w:t xml:space="preserve">  </w:t>
          </w:r>
        </w:p>
      </w:docPartBody>
    </w:docPart>
    <w:docPart>
      <w:docPartPr>
        <w:name w:val="E7F91D09BD9445C68C7E157A353D0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B63EE-983D-4854-AD3C-E126DFDE7E07}"/>
      </w:docPartPr>
      <w:docPartBody>
        <w:p w:rsidR="00220D26" w:rsidRDefault="00C344F3" w:rsidP="00C344F3">
          <w:pPr>
            <w:pStyle w:val="E7F91D09BD9445C68C7E157A353D03A9"/>
          </w:pPr>
          <w:r w:rsidRPr="005B2340">
            <w:rPr>
              <w:highlight w:val="lightGray"/>
            </w:rPr>
            <w:t>[Click to add School/Division]</w:t>
          </w:r>
        </w:p>
      </w:docPartBody>
    </w:docPart>
    <w:docPart>
      <w:docPartPr>
        <w:name w:val="165760D04CE441F3AB1AFECDC1C3D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E887C-D4B3-4D82-95D3-91EF5F9EA768}"/>
      </w:docPartPr>
      <w:docPartBody>
        <w:p w:rsidR="00247319" w:rsidRDefault="00220D26" w:rsidP="00220D26">
          <w:pPr>
            <w:pStyle w:val="165760D04CE441F3AB1AFECDC1C3DC9A"/>
          </w:pPr>
          <w:r w:rsidRPr="005B2340">
            <w:rPr>
              <w:highlight w:val="lightGray"/>
            </w:rPr>
            <w:t>[Click to add School/Division]</w:t>
          </w:r>
        </w:p>
      </w:docPartBody>
    </w:docPart>
    <w:docPart>
      <w:docPartPr>
        <w:name w:val="039EF4B1D31741F199FFD3FAC55E1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9B089-E449-4FAE-846C-44F9A45C6ADB}"/>
      </w:docPartPr>
      <w:docPartBody>
        <w:p w:rsidR="00247319" w:rsidRDefault="00220D26" w:rsidP="00220D26">
          <w:pPr>
            <w:pStyle w:val="039EF4B1D31741F199FFD3FAC55E133B"/>
          </w:pPr>
          <w:r w:rsidRPr="00AF3022">
            <w:rPr>
              <w:highlight w:val="lightGray"/>
            </w:rPr>
            <w:t>[</w:t>
          </w:r>
          <w:r w:rsidRPr="00AF3022">
            <w:rPr>
              <w:rStyle w:val="PlaceholderText"/>
              <w:highlight w:val="lightGray"/>
            </w:rPr>
            <w:t>Click to enter Faculty</w:t>
          </w:r>
          <w:r>
            <w:rPr>
              <w:rStyle w:val="PlaceholderText"/>
              <w:highlight w:val="lightGray"/>
            </w:rPr>
            <w:t>, or press ‘Delete’ three times to delete</w:t>
          </w:r>
          <w:r w:rsidRPr="00AF3022">
            <w:rPr>
              <w:rStyle w:val="PlaceholderText"/>
              <w:highlight w:val="lightGray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F3"/>
    <w:rsid w:val="00220D26"/>
    <w:rsid w:val="00247319"/>
    <w:rsid w:val="00C3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7C259430734344B55D35B9AE6E3E15">
    <w:name w:val="277C259430734344B55D35B9AE6E3E15"/>
  </w:style>
  <w:style w:type="character" w:styleId="PlaceholderText">
    <w:name w:val="Placeholder Text"/>
    <w:basedOn w:val="DefaultParagraphFont"/>
    <w:uiPriority w:val="99"/>
    <w:semiHidden/>
    <w:rsid w:val="00220D26"/>
    <w:rPr>
      <w:color w:val="808080"/>
    </w:rPr>
  </w:style>
  <w:style w:type="paragraph" w:customStyle="1" w:styleId="F5563B0591EB4FABACCF5C1B9757810B">
    <w:name w:val="F5563B0591EB4FABACCF5C1B9757810B"/>
  </w:style>
  <w:style w:type="paragraph" w:customStyle="1" w:styleId="776C083D5DB44E03B39141521FAAC1C9">
    <w:name w:val="776C083D5DB44E03B39141521FAAC1C9"/>
  </w:style>
  <w:style w:type="paragraph" w:customStyle="1" w:styleId="E7F91D09BD9445C68C7E157A353D03A9">
    <w:name w:val="E7F91D09BD9445C68C7E157A353D03A9"/>
    <w:rsid w:val="00C344F3"/>
  </w:style>
  <w:style w:type="paragraph" w:customStyle="1" w:styleId="165760D04CE441F3AB1AFECDC1C3DC9A">
    <w:name w:val="165760D04CE441F3AB1AFECDC1C3DC9A"/>
    <w:rsid w:val="00220D26"/>
  </w:style>
  <w:style w:type="paragraph" w:customStyle="1" w:styleId="039EF4B1D31741F199FFD3FAC55E133B">
    <w:name w:val="039EF4B1D31741F199FFD3FAC55E133B"/>
    <w:rsid w:val="00220D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HARLES STYRT UNI-url colours">
      <a:dk1>
        <a:srgbClr val="222222"/>
      </a:dk1>
      <a:lt1>
        <a:srgbClr val="FFFFFF"/>
      </a:lt1>
      <a:dk2>
        <a:srgbClr val="F0572A"/>
      </a:dk2>
      <a:lt2>
        <a:srgbClr val="C7B8A0"/>
      </a:lt2>
      <a:accent1>
        <a:srgbClr val="222944"/>
      </a:accent1>
      <a:accent2>
        <a:srgbClr val="736858"/>
      </a:accent2>
      <a:accent3>
        <a:srgbClr val="E9CECA"/>
      </a:accent3>
      <a:accent4>
        <a:srgbClr val="519674"/>
      </a:accent4>
      <a:accent5>
        <a:srgbClr val="0E3A32"/>
      </a:accent5>
      <a:accent6>
        <a:srgbClr val="567DC3"/>
      </a:accent6>
      <a:hlink>
        <a:srgbClr val="567DC3"/>
      </a:hlink>
      <a:folHlink>
        <a:srgbClr val="7368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1E19F-1323-4502-B5D2-FFF914504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Simple-Document-template.dotx</Template>
  <TotalTime>2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Edwardes, Phil</dc:creator>
  <cp:keywords/>
  <dc:description/>
  <cp:lastModifiedBy>Hart, Declan</cp:lastModifiedBy>
  <cp:revision>3</cp:revision>
  <dcterms:created xsi:type="dcterms:W3CDTF">2021-02-02T02:27:00Z</dcterms:created>
  <dcterms:modified xsi:type="dcterms:W3CDTF">2021-05-03T01:43:00Z</dcterms:modified>
</cp:coreProperties>
</file>