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49"/>
        <w:gridCol w:w="1417"/>
        <w:gridCol w:w="7908"/>
      </w:tblGrid>
      <w:tr w:rsidR="0025667D" w14:paraId="37B86C23" w14:textId="77777777" w:rsidTr="00680A2D">
        <w:trPr>
          <w:trHeight w:val="468"/>
        </w:trPr>
        <w:tc>
          <w:tcPr>
            <w:tcW w:w="10774" w:type="dxa"/>
            <w:gridSpan w:val="3"/>
            <w:tcBorders>
              <w:top w:val="nil"/>
              <w:left w:val="nil"/>
              <w:right w:val="nil"/>
            </w:tcBorders>
          </w:tcPr>
          <w:p w14:paraId="7A15F72D" w14:textId="74524957" w:rsidR="0025667D" w:rsidRPr="00680A2D" w:rsidRDefault="00680A2D" w:rsidP="00680A2D">
            <w:pPr>
              <w:rPr>
                <w:rFonts w:ascii="Arial" w:hAnsi="Arial" w:cs="Arial"/>
                <w:b/>
              </w:rPr>
            </w:pPr>
            <w:r w:rsidRPr="00680A2D">
              <w:rPr>
                <w:rFonts w:ascii="Arial" w:hAnsi="Arial" w:cs="Arial"/>
                <w:b/>
              </w:rPr>
              <w:t xml:space="preserve">ACCREDITATION TIMELINE TOOL </w:t>
            </w:r>
          </w:p>
        </w:tc>
      </w:tr>
      <w:tr w:rsidR="009451E7" w14:paraId="77FDE4A8" w14:textId="77777777" w:rsidTr="00021402">
        <w:trPr>
          <w:trHeight w:val="771"/>
        </w:trPr>
        <w:tc>
          <w:tcPr>
            <w:tcW w:w="1419" w:type="dxa"/>
          </w:tcPr>
          <w:p w14:paraId="444C77D9" w14:textId="77777777" w:rsidR="009451E7" w:rsidRDefault="009451E7" w:rsidP="007D24A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5B75">
              <w:rPr>
                <w:rFonts w:ascii="Arial" w:hAnsi="Arial" w:cs="Arial"/>
                <w:b/>
                <w:sz w:val="20"/>
                <w:szCs w:val="20"/>
              </w:rPr>
              <w:t>Timeline</w:t>
            </w:r>
          </w:p>
          <w:p w14:paraId="2F456BD0" w14:textId="2144DB10" w:rsidR="007F3BD8" w:rsidRPr="00680A2D" w:rsidRDefault="007F3BD8" w:rsidP="007D24A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0A2D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F04BC0" w:rsidRPr="00680A2D">
              <w:rPr>
                <w:rFonts w:ascii="Arial" w:hAnsi="Arial" w:cs="Arial"/>
                <w:b/>
                <w:sz w:val="20"/>
                <w:szCs w:val="20"/>
              </w:rPr>
              <w:t>Countdown)</w:t>
            </w:r>
          </w:p>
        </w:tc>
        <w:tc>
          <w:tcPr>
            <w:tcW w:w="1417" w:type="dxa"/>
          </w:tcPr>
          <w:p w14:paraId="1545D2A5" w14:textId="77777777" w:rsidR="009451E7" w:rsidRPr="00065B75" w:rsidRDefault="009451E7" w:rsidP="007D24A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5B75">
              <w:rPr>
                <w:rFonts w:ascii="Arial" w:hAnsi="Arial" w:cs="Arial"/>
                <w:b/>
                <w:sz w:val="20"/>
                <w:szCs w:val="20"/>
              </w:rPr>
              <w:t>Key Events</w:t>
            </w:r>
          </w:p>
        </w:tc>
        <w:tc>
          <w:tcPr>
            <w:tcW w:w="7938" w:type="dxa"/>
          </w:tcPr>
          <w:p w14:paraId="32AED3BE" w14:textId="77777777" w:rsidR="009451E7" w:rsidRPr="00065B75" w:rsidRDefault="009451E7" w:rsidP="007D24A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5B75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</w:tr>
      <w:tr w:rsidR="009451E7" w14:paraId="21256A7D" w14:textId="77777777" w:rsidTr="00021402">
        <w:trPr>
          <w:trHeight w:val="980"/>
        </w:trPr>
        <w:tc>
          <w:tcPr>
            <w:tcW w:w="1419" w:type="dxa"/>
          </w:tcPr>
          <w:p w14:paraId="6239E98E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Start</w:t>
            </w:r>
          </w:p>
        </w:tc>
        <w:tc>
          <w:tcPr>
            <w:tcW w:w="1417" w:type="dxa"/>
          </w:tcPr>
          <w:p w14:paraId="62C1D569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Register with accreditation agency</w:t>
            </w:r>
          </w:p>
        </w:tc>
        <w:tc>
          <w:tcPr>
            <w:tcW w:w="7938" w:type="dxa"/>
          </w:tcPr>
          <w:p w14:paraId="4124FB68" w14:textId="77777777" w:rsidR="009451E7" w:rsidRPr="00021402" w:rsidRDefault="00330692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</w:rPr>
            </w:pPr>
            <w:hyperlink r:id="rId10" w:history="1">
              <w:r w:rsidR="009451E7" w:rsidRPr="00021402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</w:rPr>
                <w:t>Options of Accreditation Agencies</w:t>
              </w:r>
            </w:hyperlink>
            <w:r w:rsidR="009451E7" w:rsidRPr="00021402"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</w:rPr>
              <w:t xml:space="preserve"> </w:t>
            </w:r>
          </w:p>
          <w:p w14:paraId="42CD8B97" w14:textId="417135DE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Registration certificate, username/password – access to</w:t>
            </w:r>
            <w:r w:rsidR="00B142E3"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Accreditation</w:t>
            </w: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website</w:t>
            </w:r>
          </w:p>
          <w:p w14:paraId="6270EC48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Copy of RACGP 5</w:t>
            </w: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Standards</w:t>
            </w:r>
          </w:p>
        </w:tc>
      </w:tr>
      <w:tr w:rsidR="009451E7" w14:paraId="15B3AEFC" w14:textId="77777777" w:rsidTr="00021402">
        <w:trPr>
          <w:trHeight w:val="697"/>
        </w:trPr>
        <w:tc>
          <w:tcPr>
            <w:tcW w:w="1419" w:type="dxa"/>
          </w:tcPr>
          <w:p w14:paraId="3372F934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Receipt of registration certificate</w:t>
            </w:r>
          </w:p>
          <w:p w14:paraId="5CCF17C8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FD02FF9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Apply for the Practice Incentives Program (PIP)</w:t>
            </w:r>
          </w:p>
        </w:tc>
        <w:tc>
          <w:tcPr>
            <w:tcW w:w="7938" w:type="dxa"/>
          </w:tcPr>
          <w:p w14:paraId="40CD0E8B" w14:textId="4862CF6F" w:rsidR="009451E7" w:rsidRPr="00021402" w:rsidRDefault="00330692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1" w:history="1">
              <w:r w:rsidR="009451E7" w:rsidRPr="00021402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</w:rPr>
                <w:t>Visit PIP on Dept Of Health Website</w:t>
              </w:r>
            </w:hyperlink>
          </w:p>
        </w:tc>
      </w:tr>
      <w:tr w:rsidR="009451E7" w14:paraId="4AB9FD62" w14:textId="77777777" w:rsidTr="00021402">
        <w:trPr>
          <w:trHeight w:val="1642"/>
        </w:trPr>
        <w:tc>
          <w:tcPr>
            <w:tcW w:w="1419" w:type="dxa"/>
          </w:tcPr>
          <w:p w14:paraId="294CADC6" w14:textId="7D788BA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12 months</w:t>
            </w:r>
          </w:p>
        </w:tc>
        <w:tc>
          <w:tcPr>
            <w:tcW w:w="1417" w:type="dxa"/>
          </w:tcPr>
          <w:p w14:paraId="7DB34F8E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Self-assessment</w:t>
            </w:r>
          </w:p>
        </w:tc>
        <w:tc>
          <w:tcPr>
            <w:tcW w:w="7938" w:type="dxa"/>
          </w:tcPr>
          <w:p w14:paraId="62FFF77D" w14:textId="41BF9663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Go through self-assessment and identify gaps</w:t>
            </w:r>
          </w:p>
          <w:p w14:paraId="10C66ED3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Organise staff and clinical meetings at regular intervals</w:t>
            </w:r>
          </w:p>
          <w:p w14:paraId="27964429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Start preparation of the Policy and procedure manual &amp; </w:t>
            </w:r>
          </w:p>
          <w:p w14:paraId="4AC19284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Computer Information &amp; Security (CIS) manual </w:t>
            </w:r>
          </w:p>
          <w:p w14:paraId="7F1E9F93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Book in patient feedback surveys</w:t>
            </w:r>
          </w:p>
          <w:p w14:paraId="54DCD17F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Clinical Audit Tool installation (QI component – can use Pen CAT) – review reports quarterly at staff and clinical meeting. </w:t>
            </w:r>
          </w:p>
          <w:p w14:paraId="365DE229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451E7" w14:paraId="57DBFCB4" w14:textId="77777777" w:rsidTr="00021402">
        <w:trPr>
          <w:trHeight w:val="1642"/>
        </w:trPr>
        <w:tc>
          <w:tcPr>
            <w:tcW w:w="1419" w:type="dxa"/>
          </w:tcPr>
          <w:p w14:paraId="5C3A852C" w14:textId="4C737E48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11 months</w:t>
            </w:r>
          </w:p>
        </w:tc>
        <w:tc>
          <w:tcPr>
            <w:tcW w:w="1417" w:type="dxa"/>
          </w:tcPr>
          <w:p w14:paraId="4C13CA64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Tasks</w:t>
            </w:r>
          </w:p>
        </w:tc>
        <w:tc>
          <w:tcPr>
            <w:tcW w:w="7938" w:type="dxa"/>
          </w:tcPr>
          <w:p w14:paraId="2E483D44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Develop priority list based on gaps identified in the self-assessment </w:t>
            </w:r>
          </w:p>
          <w:p w14:paraId="24631280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Assign a team members’ name next to each task</w:t>
            </w:r>
          </w:p>
          <w:p w14:paraId="07C98634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Assign due date next to each task/name</w:t>
            </w:r>
          </w:p>
          <w:p w14:paraId="592E3A3A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Create agenda for meetings – accreditation should be a standing agenda item.</w:t>
            </w:r>
          </w:p>
          <w:p w14:paraId="5D7CABE5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Review equipment requirements – purchase/service</w:t>
            </w:r>
          </w:p>
          <w:p w14:paraId="12DB4E74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Review practice facilities requirements </w:t>
            </w:r>
          </w:p>
          <w:p w14:paraId="025D7EF4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451E7" w14:paraId="0F5232E7" w14:textId="77777777" w:rsidTr="00021402">
        <w:trPr>
          <w:trHeight w:val="1100"/>
        </w:trPr>
        <w:tc>
          <w:tcPr>
            <w:tcW w:w="1419" w:type="dxa"/>
          </w:tcPr>
          <w:p w14:paraId="2D7A69B9" w14:textId="05C076A9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10 months </w:t>
            </w:r>
          </w:p>
        </w:tc>
        <w:tc>
          <w:tcPr>
            <w:tcW w:w="1417" w:type="dxa"/>
          </w:tcPr>
          <w:p w14:paraId="4C36B101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Tasks</w:t>
            </w:r>
          </w:p>
        </w:tc>
        <w:tc>
          <w:tcPr>
            <w:tcW w:w="7938" w:type="dxa"/>
          </w:tcPr>
          <w:p w14:paraId="69314230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Review the delegation list monthly during meetings</w:t>
            </w:r>
          </w:p>
          <w:p w14:paraId="21C50893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Book in CPR for staff (renewed 3 yearly)</w:t>
            </w:r>
          </w:p>
          <w:p w14:paraId="1EE6C0C7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Book in continuing education for staff (Online cold chain &amp; infection control)</w:t>
            </w:r>
          </w:p>
          <w:p w14:paraId="157E4FD0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Ensure signage/posters (refer to list provided by SWSPHN) and/or electronic health information (Med Channel/Tonic Health Media) </w:t>
            </w:r>
          </w:p>
          <w:p w14:paraId="29C896E9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451E7" w14:paraId="5B57D148" w14:textId="77777777" w:rsidTr="00021402">
        <w:trPr>
          <w:trHeight w:val="1193"/>
        </w:trPr>
        <w:tc>
          <w:tcPr>
            <w:tcW w:w="1419" w:type="dxa"/>
          </w:tcPr>
          <w:p w14:paraId="5F777B9E" w14:textId="4394F774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6 months </w:t>
            </w:r>
          </w:p>
        </w:tc>
        <w:tc>
          <w:tcPr>
            <w:tcW w:w="1417" w:type="dxa"/>
          </w:tcPr>
          <w:p w14:paraId="05CE42FB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Final Review</w:t>
            </w:r>
          </w:p>
        </w:tc>
        <w:tc>
          <w:tcPr>
            <w:tcW w:w="7938" w:type="dxa"/>
          </w:tcPr>
          <w:p w14:paraId="54EC3DD8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Conduct final review of accreditation criteria using self-assessment online tool.</w:t>
            </w:r>
          </w:p>
          <w:p w14:paraId="060D7D2F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Book survey visit with accreditation agency</w:t>
            </w:r>
          </w:p>
          <w:p w14:paraId="4E883543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Review feedback from surveys and set up QI register to work on improvements</w:t>
            </w:r>
          </w:p>
          <w:p w14:paraId="5A70263A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Develop/Review Practice information sheet</w:t>
            </w:r>
          </w:p>
          <w:p w14:paraId="1B776593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Ensure Recall/Reminder system</w:t>
            </w:r>
          </w:p>
          <w:p w14:paraId="4E807E76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Implement Cold Chain Management and Infection Control system</w:t>
            </w:r>
          </w:p>
          <w:p w14:paraId="32804857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Ensure evidence of staff qualifications including CPR training</w:t>
            </w:r>
          </w:p>
          <w:p w14:paraId="7E63F26A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451E7" w14:paraId="1B13CDC0" w14:textId="77777777" w:rsidTr="00021402">
        <w:trPr>
          <w:trHeight w:val="1523"/>
        </w:trPr>
        <w:tc>
          <w:tcPr>
            <w:tcW w:w="1419" w:type="dxa"/>
          </w:tcPr>
          <w:p w14:paraId="53048BE6" w14:textId="6994B9BF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4 months </w:t>
            </w:r>
          </w:p>
        </w:tc>
        <w:tc>
          <w:tcPr>
            <w:tcW w:w="1417" w:type="dxa"/>
          </w:tcPr>
          <w:p w14:paraId="7077E11A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Preparation </w:t>
            </w:r>
          </w:p>
        </w:tc>
        <w:tc>
          <w:tcPr>
            <w:tcW w:w="7938" w:type="dxa"/>
          </w:tcPr>
          <w:p w14:paraId="42038786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Ensure relevant staff are available on the day of accreditation visit </w:t>
            </w:r>
          </w:p>
          <w:p w14:paraId="1C72FADF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Designate responsible staff for all key areas required by the Standards </w:t>
            </w:r>
          </w:p>
          <w:p w14:paraId="020EF2AA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Have all documents/policies/templates completed and reviewed</w:t>
            </w:r>
          </w:p>
          <w:p w14:paraId="12801956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Ensure all electronic resources are saved in an easily accessible location</w:t>
            </w:r>
          </w:p>
          <w:p w14:paraId="5758A6D9" w14:textId="6DF92C4E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Send Admin staff, Clinical staff and Doctors review notes</w:t>
            </w:r>
            <w:r w:rsidR="00704290"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- ask PSO</w:t>
            </w:r>
          </w:p>
          <w:p w14:paraId="7F05C2EC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Accreditation checklist for physical environment requirement</w:t>
            </w:r>
          </w:p>
        </w:tc>
      </w:tr>
      <w:tr w:rsidR="009451E7" w14:paraId="46BF4A28" w14:textId="77777777" w:rsidTr="00021402">
        <w:trPr>
          <w:trHeight w:val="638"/>
        </w:trPr>
        <w:tc>
          <w:tcPr>
            <w:tcW w:w="1419" w:type="dxa"/>
          </w:tcPr>
          <w:p w14:paraId="61C8F585" w14:textId="3171A713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2 - 1 </w:t>
            </w:r>
            <w:r w:rsidR="00B142E3">
              <w:rPr>
                <w:rFonts w:ascii="Arial" w:hAnsi="Arial" w:cs="Arial"/>
                <w:color w:val="000000" w:themeColor="text1"/>
                <w:sz w:val="20"/>
                <w:szCs w:val="20"/>
              </w:rPr>
              <w:t>months</w:t>
            </w:r>
          </w:p>
        </w:tc>
        <w:tc>
          <w:tcPr>
            <w:tcW w:w="1417" w:type="dxa"/>
          </w:tcPr>
          <w:p w14:paraId="757FE70D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Preparation</w:t>
            </w:r>
          </w:p>
        </w:tc>
        <w:tc>
          <w:tcPr>
            <w:tcW w:w="7938" w:type="dxa"/>
          </w:tcPr>
          <w:p w14:paraId="46CFC19A" w14:textId="11403404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Ensure voicemail covers emergency details and After</w:t>
            </w:r>
            <w:r w:rsidR="00704290"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hours details</w:t>
            </w:r>
          </w:p>
          <w:p w14:paraId="2B70BF6D" w14:textId="316D7151" w:rsidR="00433A7D" w:rsidRPr="00433A7D" w:rsidRDefault="009451E7" w:rsidP="00433A7D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Ensure no expired medications in the practice </w:t>
            </w:r>
          </w:p>
          <w:p w14:paraId="2B430FBB" w14:textId="16D2AE2D" w:rsidR="00433A7D" w:rsidRPr="00433A7D" w:rsidRDefault="00433A7D" w:rsidP="00433A7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451E7" w14:paraId="1322637F" w14:textId="77777777" w:rsidTr="00433A7D">
        <w:trPr>
          <w:trHeight w:val="891"/>
        </w:trPr>
        <w:tc>
          <w:tcPr>
            <w:tcW w:w="1419" w:type="dxa"/>
          </w:tcPr>
          <w:p w14:paraId="338CB67A" w14:textId="119DCA06" w:rsidR="009451E7" w:rsidRPr="008D462A" w:rsidRDefault="00433A7D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Survey Day</w:t>
            </w:r>
          </w:p>
        </w:tc>
        <w:tc>
          <w:tcPr>
            <w:tcW w:w="1417" w:type="dxa"/>
          </w:tcPr>
          <w:p w14:paraId="384126E9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67E8226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Make sure a room is set aside for the surveyors to work in</w:t>
            </w:r>
          </w:p>
          <w:p w14:paraId="2E53CCEA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Ensure relevant staff members are on duty for the visit</w:t>
            </w:r>
          </w:p>
          <w:p w14:paraId="064EABD3" w14:textId="13ABFD86" w:rsidR="009451E7" w:rsidRPr="00433A7D" w:rsidRDefault="009451E7" w:rsidP="00433A7D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Ha</w:t>
            </w:r>
            <w:r w:rsidR="00433A7D">
              <w:rPr>
                <w:rFonts w:ascii="Arial" w:hAnsi="Arial" w:cs="Arial"/>
                <w:color w:val="000000" w:themeColor="text1"/>
                <w:sz w:val="20"/>
                <w:szCs w:val="20"/>
              </w:rPr>
              <w:t>v</w:t>
            </w: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 all documents/policies/templates readily available </w:t>
            </w:r>
          </w:p>
        </w:tc>
      </w:tr>
      <w:tr w:rsidR="009451E7" w14:paraId="2C131B53" w14:textId="77777777" w:rsidTr="00021402">
        <w:trPr>
          <w:trHeight w:val="660"/>
        </w:trPr>
        <w:tc>
          <w:tcPr>
            <w:tcW w:w="1419" w:type="dxa"/>
          </w:tcPr>
          <w:p w14:paraId="294FA833" w14:textId="580054F5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 </w:t>
            </w:r>
            <w:r w:rsidR="00B142E3">
              <w:rPr>
                <w:rFonts w:ascii="Arial" w:hAnsi="Arial" w:cs="Arial"/>
                <w:color w:val="000000" w:themeColor="text1"/>
                <w:sz w:val="20"/>
                <w:szCs w:val="20"/>
              </w:rPr>
              <w:t>m</w:t>
            </w: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onth</w:t>
            </w:r>
            <w:proofErr w:type="gramEnd"/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B142E3">
              <w:rPr>
                <w:rFonts w:ascii="Arial" w:hAnsi="Arial" w:cs="Arial"/>
                <w:color w:val="000000" w:themeColor="text1"/>
                <w:sz w:val="20"/>
                <w:szCs w:val="20"/>
              </w:rPr>
              <w:t>p</w:t>
            </w: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ost</w:t>
            </w:r>
          </w:p>
        </w:tc>
        <w:tc>
          <w:tcPr>
            <w:tcW w:w="1417" w:type="dxa"/>
          </w:tcPr>
          <w:p w14:paraId="6FF474AE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Results notification</w:t>
            </w:r>
          </w:p>
        </w:tc>
        <w:tc>
          <w:tcPr>
            <w:tcW w:w="7938" w:type="dxa"/>
          </w:tcPr>
          <w:p w14:paraId="102D3458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 full accreditation certificate and report will be issued, or </w:t>
            </w:r>
          </w:p>
          <w:p w14:paraId="313DD4A2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Conditional accreditation with list of recommendations given</w:t>
            </w:r>
          </w:p>
        </w:tc>
      </w:tr>
      <w:tr w:rsidR="009451E7" w14:paraId="488F3F46" w14:textId="77777777" w:rsidTr="00021402">
        <w:trPr>
          <w:trHeight w:val="1161"/>
        </w:trPr>
        <w:tc>
          <w:tcPr>
            <w:tcW w:w="1419" w:type="dxa"/>
          </w:tcPr>
          <w:p w14:paraId="740C1C23" w14:textId="5AAC0A71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1 - 2 </w:t>
            </w:r>
            <w:r w:rsidR="00B142E3">
              <w:rPr>
                <w:rFonts w:ascii="Arial" w:hAnsi="Arial" w:cs="Arial"/>
                <w:color w:val="000000" w:themeColor="text1"/>
                <w:sz w:val="20"/>
                <w:szCs w:val="20"/>
              </w:rPr>
              <w:t>m</w:t>
            </w: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onths </w:t>
            </w:r>
            <w:r w:rsidR="00B142E3">
              <w:rPr>
                <w:rFonts w:ascii="Arial" w:hAnsi="Arial" w:cs="Arial"/>
                <w:color w:val="000000" w:themeColor="text1"/>
                <w:sz w:val="20"/>
                <w:szCs w:val="20"/>
              </w:rPr>
              <w:t>p</w:t>
            </w: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ost</w:t>
            </w:r>
          </w:p>
        </w:tc>
        <w:tc>
          <w:tcPr>
            <w:tcW w:w="1417" w:type="dxa"/>
          </w:tcPr>
          <w:p w14:paraId="0FA05484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Remedial action</w:t>
            </w:r>
          </w:p>
        </w:tc>
        <w:tc>
          <w:tcPr>
            <w:tcW w:w="7938" w:type="dxa"/>
          </w:tcPr>
          <w:p w14:paraId="14D711B7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If conditional accreditation is issued:</w:t>
            </w:r>
          </w:p>
          <w:p w14:paraId="19CF5114" w14:textId="77777777" w:rsidR="009451E7" w:rsidRPr="008D462A" w:rsidRDefault="009451E7" w:rsidP="00021402">
            <w:pPr>
              <w:pStyle w:val="ListParagraph"/>
              <w:numPr>
                <w:ilvl w:val="0"/>
                <w:numId w:val="24"/>
              </w:numPr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Undertake remedial action</w:t>
            </w:r>
          </w:p>
          <w:p w14:paraId="41663D90" w14:textId="77777777" w:rsidR="009451E7" w:rsidRPr="008D462A" w:rsidRDefault="009451E7" w:rsidP="00021402">
            <w:pPr>
              <w:pStyle w:val="ListParagraph"/>
              <w:numPr>
                <w:ilvl w:val="0"/>
                <w:numId w:val="24"/>
              </w:numPr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Supply evidence as required by assessment report </w:t>
            </w:r>
          </w:p>
          <w:p w14:paraId="0A549A3A" w14:textId="77777777" w:rsidR="009451E7" w:rsidRPr="008D462A" w:rsidRDefault="009451E7" w:rsidP="00021402">
            <w:pPr>
              <w:pStyle w:val="ListParagraph"/>
              <w:numPr>
                <w:ilvl w:val="0"/>
                <w:numId w:val="24"/>
              </w:numPr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Process completion </w:t>
            </w:r>
          </w:p>
          <w:p w14:paraId="6AAD5F89" w14:textId="77777777" w:rsidR="009451E7" w:rsidRPr="008D462A" w:rsidRDefault="009451E7" w:rsidP="007D24A6">
            <w:pPr>
              <w:pStyle w:val="ListParagraph"/>
              <w:ind w:left="18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836FB04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If a full accreditation certificate is issued:</w:t>
            </w:r>
          </w:p>
          <w:p w14:paraId="10487FAE" w14:textId="77777777" w:rsidR="009451E7" w:rsidRPr="008D462A" w:rsidRDefault="009451E7" w:rsidP="00021402">
            <w:pPr>
              <w:pStyle w:val="ListParagraph"/>
              <w:numPr>
                <w:ilvl w:val="0"/>
                <w:numId w:val="26"/>
              </w:numPr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Accreditation achieved</w:t>
            </w:r>
          </w:p>
          <w:p w14:paraId="4856E4AB" w14:textId="77777777" w:rsidR="009451E7" w:rsidRPr="008D462A" w:rsidRDefault="009451E7" w:rsidP="007D24A6">
            <w:pPr>
              <w:pStyle w:val="ListParagraph"/>
              <w:ind w:left="18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451E7" w14:paraId="5E06818C" w14:textId="77777777" w:rsidTr="00021402">
        <w:trPr>
          <w:trHeight w:val="946"/>
        </w:trPr>
        <w:tc>
          <w:tcPr>
            <w:tcW w:w="1419" w:type="dxa"/>
          </w:tcPr>
          <w:p w14:paraId="3A7B4163" w14:textId="0AC1E308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2+ </w:t>
            </w:r>
            <w:r w:rsidR="00B142E3">
              <w:rPr>
                <w:rFonts w:ascii="Arial" w:hAnsi="Arial" w:cs="Arial"/>
                <w:color w:val="000000" w:themeColor="text1"/>
                <w:sz w:val="20"/>
                <w:szCs w:val="20"/>
              </w:rPr>
              <w:t>m</w:t>
            </w: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onths </w:t>
            </w:r>
            <w:r w:rsidR="00B142E3">
              <w:rPr>
                <w:rFonts w:ascii="Arial" w:hAnsi="Arial" w:cs="Arial"/>
                <w:color w:val="000000" w:themeColor="text1"/>
                <w:sz w:val="20"/>
                <w:szCs w:val="20"/>
              </w:rPr>
              <w:t>p</w:t>
            </w: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ost</w:t>
            </w:r>
          </w:p>
        </w:tc>
        <w:tc>
          <w:tcPr>
            <w:tcW w:w="1417" w:type="dxa"/>
          </w:tcPr>
          <w:p w14:paraId="25884E74" w14:textId="77777777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462A">
              <w:rPr>
                <w:rFonts w:ascii="Arial" w:hAnsi="Arial" w:cs="Arial"/>
                <w:color w:val="000000" w:themeColor="text1"/>
                <w:sz w:val="20"/>
                <w:szCs w:val="20"/>
              </w:rPr>
              <w:t>Ongoing process</w:t>
            </w:r>
          </w:p>
        </w:tc>
        <w:tc>
          <w:tcPr>
            <w:tcW w:w="7938" w:type="dxa"/>
          </w:tcPr>
          <w:p w14:paraId="793689A9" w14:textId="77777777" w:rsidR="009451E7" w:rsidRPr="00021402" w:rsidRDefault="009451E7" w:rsidP="0002140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1402">
              <w:rPr>
                <w:rFonts w:ascii="Arial" w:hAnsi="Arial" w:cs="Arial"/>
                <w:color w:val="000000" w:themeColor="text1"/>
                <w:sz w:val="20"/>
                <w:szCs w:val="20"/>
              </w:rPr>
              <w:t>In between accreditation cycles, continue to update processes, procedures, policies in response to feedback and changes in the practice.</w:t>
            </w:r>
          </w:p>
          <w:p w14:paraId="7E1746DD" w14:textId="11BCA3B4" w:rsidR="009451E7" w:rsidRPr="008D462A" w:rsidRDefault="009451E7" w:rsidP="007D24A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54CFFF1" w14:textId="12D7CB5B" w:rsidR="00680A2D" w:rsidRDefault="00704290" w:rsidP="00680A2D">
      <w:pPr>
        <w:jc w:val="center"/>
        <w:rPr>
          <w:rFonts w:ascii="Arial" w:hAnsi="Arial" w:cs="Arial"/>
          <w:i/>
          <w:sz w:val="18"/>
          <w:szCs w:val="20"/>
        </w:rPr>
      </w:pPr>
      <w:r w:rsidRPr="00704290">
        <w:rPr>
          <w:rFonts w:ascii="Arial" w:hAnsi="Arial" w:cs="Arial"/>
          <w:i/>
          <w:sz w:val="18"/>
          <w:szCs w:val="20"/>
        </w:rPr>
        <w:t>Please note</w:t>
      </w:r>
      <w:r>
        <w:rPr>
          <w:rFonts w:ascii="Arial" w:hAnsi="Arial" w:cs="Arial"/>
          <w:i/>
          <w:sz w:val="18"/>
          <w:szCs w:val="20"/>
        </w:rPr>
        <w:t>: T</w:t>
      </w:r>
      <w:r w:rsidRPr="00704290">
        <w:rPr>
          <w:rFonts w:ascii="Arial" w:hAnsi="Arial" w:cs="Arial"/>
          <w:i/>
          <w:sz w:val="18"/>
          <w:szCs w:val="20"/>
        </w:rPr>
        <w:t xml:space="preserve">his is a support timeline tool that is to be used </w:t>
      </w:r>
      <w:r w:rsidR="00585ADF">
        <w:rPr>
          <w:rFonts w:ascii="Arial" w:hAnsi="Arial" w:cs="Arial"/>
          <w:i/>
          <w:sz w:val="18"/>
          <w:szCs w:val="20"/>
        </w:rPr>
        <w:t xml:space="preserve">only </w:t>
      </w:r>
      <w:r w:rsidRPr="00704290">
        <w:rPr>
          <w:rFonts w:ascii="Arial" w:hAnsi="Arial" w:cs="Arial"/>
          <w:i/>
          <w:sz w:val="18"/>
          <w:szCs w:val="20"/>
        </w:rPr>
        <w:t xml:space="preserve">as </w:t>
      </w:r>
      <w:r w:rsidR="00585ADF">
        <w:rPr>
          <w:rFonts w:ascii="Arial" w:hAnsi="Arial" w:cs="Arial"/>
          <w:i/>
          <w:sz w:val="18"/>
          <w:szCs w:val="20"/>
        </w:rPr>
        <w:t>a general</w:t>
      </w:r>
      <w:r w:rsidRPr="00704290">
        <w:rPr>
          <w:rFonts w:ascii="Arial" w:hAnsi="Arial" w:cs="Arial"/>
          <w:i/>
          <w:sz w:val="18"/>
          <w:szCs w:val="20"/>
        </w:rPr>
        <w:t xml:space="preserve"> guide.</w:t>
      </w:r>
    </w:p>
    <w:p w14:paraId="5690FA1B" w14:textId="77777777" w:rsidR="00680A2D" w:rsidRDefault="00680A2D" w:rsidP="009451E7">
      <w:pPr>
        <w:rPr>
          <w:rFonts w:ascii="Arial" w:hAnsi="Arial" w:cs="Arial"/>
          <w:i/>
          <w:sz w:val="18"/>
          <w:szCs w:val="20"/>
        </w:rPr>
      </w:pPr>
    </w:p>
    <w:p w14:paraId="5994839F" w14:textId="0603B059" w:rsidR="00704290" w:rsidRPr="00680A2D" w:rsidRDefault="00F04BC0" w:rsidP="009451E7">
      <w:pPr>
        <w:rPr>
          <w:rFonts w:ascii="Arial" w:hAnsi="Arial" w:cs="Arial"/>
          <w:i/>
          <w:sz w:val="18"/>
          <w:szCs w:val="20"/>
        </w:rPr>
      </w:pPr>
      <w:r w:rsidRPr="00680A2D">
        <w:rPr>
          <w:rFonts w:ascii="Arial" w:hAnsi="Arial" w:cs="Arial"/>
          <w:sz w:val="20"/>
          <w:szCs w:val="20"/>
        </w:rPr>
        <w:t>Other resources available upon request</w:t>
      </w:r>
      <w:r w:rsidR="00680A2D" w:rsidRPr="00680A2D">
        <w:rPr>
          <w:rFonts w:ascii="Arial" w:hAnsi="Arial" w:cs="Arial"/>
          <w:sz w:val="20"/>
          <w:szCs w:val="20"/>
        </w:rPr>
        <w:t>:</w:t>
      </w:r>
    </w:p>
    <w:p w14:paraId="47E4C814" w14:textId="77777777" w:rsidR="009451E7" w:rsidRDefault="009451E7" w:rsidP="009451E7">
      <w:pPr>
        <w:pStyle w:val="ListParagraph"/>
        <w:numPr>
          <w:ilvl w:val="0"/>
          <w:numId w:val="20"/>
        </w:numPr>
        <w:spacing w:after="160" w:line="259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5</w:t>
      </w:r>
      <w:r w:rsidRPr="00065B75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Accreditation Focus List</w:t>
      </w:r>
    </w:p>
    <w:p w14:paraId="2EDC7FE8" w14:textId="77777777" w:rsidR="009451E7" w:rsidRDefault="009451E7" w:rsidP="009451E7">
      <w:pPr>
        <w:pStyle w:val="ListParagraph"/>
        <w:numPr>
          <w:ilvl w:val="0"/>
          <w:numId w:val="20"/>
        </w:numPr>
        <w:spacing w:after="160" w:line="259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Poster/Signage Checklist </w:t>
      </w:r>
    </w:p>
    <w:p w14:paraId="5C23BC8C" w14:textId="77777777" w:rsidR="009451E7" w:rsidRDefault="009451E7" w:rsidP="009451E7">
      <w:pPr>
        <w:pStyle w:val="ListParagraph"/>
        <w:numPr>
          <w:ilvl w:val="0"/>
          <w:numId w:val="20"/>
        </w:numPr>
        <w:spacing w:after="160" w:line="259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Template &amp; Resources</w:t>
      </w:r>
    </w:p>
    <w:p w14:paraId="62053BD2" w14:textId="77777777" w:rsidR="009451E7" w:rsidRDefault="009451E7" w:rsidP="009451E7">
      <w:pPr>
        <w:pStyle w:val="ListParagraph"/>
        <w:numPr>
          <w:ilvl w:val="0"/>
          <w:numId w:val="20"/>
        </w:numPr>
        <w:spacing w:after="160" w:line="259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Accreditation Environment Checklist </w:t>
      </w:r>
    </w:p>
    <w:p w14:paraId="7DD4D5E1" w14:textId="3A0562BE" w:rsidR="009451E7" w:rsidRDefault="009451E7" w:rsidP="009451E7">
      <w:pPr>
        <w:pStyle w:val="ListParagraph"/>
        <w:numPr>
          <w:ilvl w:val="0"/>
          <w:numId w:val="20"/>
        </w:numPr>
        <w:spacing w:after="160" w:line="259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622F38">
        <w:rPr>
          <w:rFonts w:ascii="Arial" w:hAnsi="Arial" w:cs="Arial"/>
          <w:sz w:val="20"/>
          <w:szCs w:val="20"/>
        </w:rPr>
        <w:t xml:space="preserve">Admin </w:t>
      </w:r>
      <w:r>
        <w:rPr>
          <w:rFonts w:ascii="Arial" w:hAnsi="Arial" w:cs="Arial"/>
          <w:sz w:val="20"/>
          <w:szCs w:val="20"/>
        </w:rPr>
        <w:t>s</w:t>
      </w:r>
      <w:r w:rsidRPr="00622F38">
        <w:rPr>
          <w:rFonts w:ascii="Arial" w:hAnsi="Arial" w:cs="Arial"/>
          <w:sz w:val="20"/>
          <w:szCs w:val="20"/>
        </w:rPr>
        <w:t xml:space="preserve">taff, Clinical </w:t>
      </w:r>
      <w:r>
        <w:rPr>
          <w:rFonts w:ascii="Arial" w:hAnsi="Arial" w:cs="Arial"/>
          <w:sz w:val="20"/>
          <w:szCs w:val="20"/>
        </w:rPr>
        <w:t>s</w:t>
      </w:r>
      <w:r w:rsidRPr="00622F38">
        <w:rPr>
          <w:rFonts w:ascii="Arial" w:hAnsi="Arial" w:cs="Arial"/>
          <w:sz w:val="20"/>
          <w:szCs w:val="20"/>
        </w:rPr>
        <w:t>taff and Doctors review notes</w:t>
      </w:r>
    </w:p>
    <w:p w14:paraId="7BA9DC9A" w14:textId="529A4465" w:rsidR="00F04BC0" w:rsidRDefault="00F04BC0" w:rsidP="009451E7">
      <w:pPr>
        <w:pStyle w:val="ListParagraph"/>
        <w:numPr>
          <w:ilvl w:val="0"/>
          <w:numId w:val="20"/>
        </w:numPr>
        <w:spacing w:after="160" w:line="259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Online training options</w:t>
      </w:r>
    </w:p>
    <w:p w14:paraId="691E1CD6" w14:textId="77777777" w:rsidR="009451E7" w:rsidRDefault="009451E7" w:rsidP="009451E7">
      <w:pPr>
        <w:pStyle w:val="ListParagraph"/>
        <w:ind w:left="284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9451E7" w:rsidSect="004941DE">
      <w:headerReference w:type="default" r:id="rId12"/>
      <w:footerReference w:type="default" r:id="rId13"/>
      <w:pgSz w:w="11906" w:h="16838"/>
      <w:pgMar w:top="1440" w:right="1440" w:bottom="1440" w:left="1440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09DCA" w14:textId="77777777" w:rsidR="00A40B09" w:rsidRDefault="00A40B09" w:rsidP="001A1DEF">
      <w:r>
        <w:separator/>
      </w:r>
    </w:p>
  </w:endnote>
  <w:endnote w:type="continuationSeparator" w:id="0">
    <w:p w14:paraId="7DA70CAC" w14:textId="77777777" w:rsidR="00A40B09" w:rsidRDefault="00A40B09" w:rsidP="001A1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0871C" w14:textId="4F743156" w:rsidR="004941DE" w:rsidRDefault="004941DE" w:rsidP="004941DE">
    <w:pPr>
      <w:pStyle w:val="Footer"/>
      <w:tabs>
        <w:tab w:val="left" w:pos="2494"/>
      </w:tabs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80DFD1A" wp14:editId="0BB3B015">
          <wp:simplePos x="0" y="0"/>
          <wp:positionH relativeFrom="column">
            <wp:posOffset>0</wp:posOffset>
          </wp:positionH>
          <wp:positionV relativeFrom="paragraph">
            <wp:posOffset>-266700</wp:posOffset>
          </wp:positionV>
          <wp:extent cx="304800" cy="676910"/>
          <wp:effectExtent l="0" t="0" r="0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uality-ISO-9001-PMS3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60C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63460C">
      <w:rPr>
        <w:rFonts w:ascii="Arial" w:hAnsi="Arial" w:cs="Arial"/>
        <w:sz w:val="16"/>
        <w:szCs w:val="16"/>
      </w:rPr>
      <w:t xml:space="preserve">Authorised by: </w:t>
    </w:r>
    <w:r w:rsidR="0025667D">
      <w:rPr>
        <w:rFonts w:ascii="Arial" w:hAnsi="Arial" w:cs="Arial"/>
        <w:sz w:val="16"/>
        <w:szCs w:val="16"/>
      </w:rPr>
      <w:t>Service Support Manager</w:t>
    </w:r>
    <w:r w:rsidRPr="0063460C">
      <w:rPr>
        <w:rFonts w:ascii="Arial" w:hAnsi="Arial" w:cs="Arial"/>
        <w:sz w:val="16"/>
        <w:szCs w:val="16"/>
      </w:rPr>
      <w:tab/>
      <w:t>V</w:t>
    </w:r>
    <w:r>
      <w:rPr>
        <w:rFonts w:ascii="Arial" w:hAnsi="Arial" w:cs="Arial"/>
        <w:sz w:val="16"/>
        <w:szCs w:val="16"/>
      </w:rPr>
      <w:t>1</w:t>
    </w:r>
    <w:r w:rsidRPr="0063460C">
      <w:rPr>
        <w:rFonts w:ascii="Arial" w:hAnsi="Arial" w:cs="Arial"/>
        <w:sz w:val="16"/>
        <w:szCs w:val="16"/>
      </w:rPr>
      <w:t>.</w:t>
    </w:r>
    <w:r w:rsidR="0068758D">
      <w:rPr>
        <w:rFonts w:ascii="Arial" w:hAnsi="Arial" w:cs="Arial"/>
        <w:sz w:val="16"/>
        <w:szCs w:val="16"/>
      </w:rPr>
      <w:t>0</w:t>
    </w:r>
    <w:r w:rsidRPr="0063460C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April</w:t>
    </w:r>
    <w:r w:rsidRPr="0063460C">
      <w:rPr>
        <w:rFonts w:ascii="Arial" w:hAnsi="Arial" w:cs="Arial"/>
        <w:sz w:val="16"/>
        <w:szCs w:val="16"/>
      </w:rPr>
      <w:t xml:space="preserve"> 201</w:t>
    </w:r>
    <w:r>
      <w:rPr>
        <w:rFonts w:ascii="Arial" w:hAnsi="Arial" w:cs="Arial"/>
        <w:sz w:val="16"/>
        <w:szCs w:val="16"/>
      </w:rPr>
      <w:t>9</w:t>
    </w:r>
  </w:p>
  <w:p w14:paraId="6FFC2B17" w14:textId="77777777" w:rsidR="004941DE" w:rsidRDefault="004941DE" w:rsidP="004941DE">
    <w:pPr>
      <w:pStyle w:val="Footer"/>
      <w:jc w:val="center"/>
    </w:pPr>
    <w:r w:rsidRPr="00E5317C">
      <w:rPr>
        <w:rFonts w:ascii="Arial" w:hAnsi="Arial" w:cs="Arial"/>
        <w:sz w:val="16"/>
        <w:szCs w:val="16"/>
      </w:rPr>
      <w:fldChar w:fldCharType="begin"/>
    </w:r>
    <w:r w:rsidRPr="00E5317C">
      <w:rPr>
        <w:rFonts w:ascii="Arial" w:hAnsi="Arial" w:cs="Arial"/>
        <w:sz w:val="16"/>
        <w:szCs w:val="16"/>
      </w:rPr>
      <w:instrText xml:space="preserve"> PAGE </w:instrText>
    </w:r>
    <w:r w:rsidRPr="00E5317C">
      <w:rPr>
        <w:rFonts w:ascii="Arial" w:hAnsi="Arial" w:cs="Arial"/>
        <w:sz w:val="16"/>
        <w:szCs w:val="16"/>
      </w:rPr>
      <w:fldChar w:fldCharType="separate"/>
    </w:r>
    <w:r>
      <w:rPr>
        <w:rFonts w:cs="Arial"/>
        <w:sz w:val="16"/>
        <w:szCs w:val="16"/>
      </w:rPr>
      <w:t>1</w:t>
    </w:r>
    <w:r w:rsidRPr="00E5317C">
      <w:rPr>
        <w:rFonts w:ascii="Arial" w:hAnsi="Arial" w:cs="Arial"/>
        <w:sz w:val="16"/>
        <w:szCs w:val="16"/>
      </w:rPr>
      <w:fldChar w:fldCharType="end"/>
    </w:r>
    <w:r w:rsidRPr="00E5317C">
      <w:rPr>
        <w:rFonts w:ascii="Arial" w:hAnsi="Arial" w:cs="Arial"/>
        <w:sz w:val="16"/>
        <w:szCs w:val="16"/>
      </w:rPr>
      <w:t xml:space="preserve"> of </w:t>
    </w:r>
    <w:r w:rsidRPr="00E5317C">
      <w:rPr>
        <w:rFonts w:ascii="Arial" w:hAnsi="Arial" w:cs="Arial"/>
        <w:sz w:val="16"/>
        <w:szCs w:val="16"/>
      </w:rPr>
      <w:fldChar w:fldCharType="begin"/>
    </w:r>
    <w:r w:rsidRPr="00E5317C">
      <w:rPr>
        <w:rFonts w:ascii="Arial" w:hAnsi="Arial" w:cs="Arial"/>
        <w:sz w:val="16"/>
        <w:szCs w:val="16"/>
      </w:rPr>
      <w:instrText xml:space="preserve"> NUMPAGES </w:instrText>
    </w:r>
    <w:r w:rsidRPr="00E5317C">
      <w:rPr>
        <w:rFonts w:ascii="Arial" w:hAnsi="Arial" w:cs="Arial"/>
        <w:sz w:val="16"/>
        <w:szCs w:val="16"/>
      </w:rPr>
      <w:fldChar w:fldCharType="separate"/>
    </w:r>
    <w:r>
      <w:rPr>
        <w:rFonts w:cs="Arial"/>
        <w:sz w:val="16"/>
        <w:szCs w:val="16"/>
      </w:rPr>
      <w:t>2</w:t>
    </w:r>
    <w:r w:rsidRPr="00E5317C">
      <w:rPr>
        <w:rFonts w:ascii="Arial" w:hAnsi="Arial" w:cs="Arial"/>
        <w:sz w:val="16"/>
        <w:szCs w:val="16"/>
      </w:rPr>
      <w:fldChar w:fldCharType="end"/>
    </w:r>
  </w:p>
  <w:p w14:paraId="14D04282" w14:textId="27C6F805" w:rsidR="000D3838" w:rsidRPr="004941DE" w:rsidRDefault="000D3838" w:rsidP="004941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8FE19" w14:textId="77777777" w:rsidR="00A40B09" w:rsidRDefault="00A40B09" w:rsidP="001A1DEF">
      <w:r>
        <w:separator/>
      </w:r>
    </w:p>
  </w:footnote>
  <w:footnote w:type="continuationSeparator" w:id="0">
    <w:p w14:paraId="34447803" w14:textId="77777777" w:rsidR="00A40B09" w:rsidRDefault="00A40B09" w:rsidP="001A1D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B2DCF" w14:textId="131C5533" w:rsidR="0025667D" w:rsidRDefault="0025667D">
    <w:pPr>
      <w:pStyle w:val="Header"/>
    </w:pPr>
  </w:p>
  <w:p w14:paraId="5652B81C" w14:textId="15BC09EB" w:rsidR="0025667D" w:rsidRDefault="0068758D" w:rsidP="0068758D">
    <w:pPr>
      <w:pStyle w:val="Header"/>
      <w:ind w:left="7200" w:firstLine="720"/>
    </w:pPr>
    <w:r>
      <w:rPr>
        <w:noProof/>
      </w:rPr>
      <w:drawing>
        <wp:inline distT="0" distB="0" distL="0" distR="0" wp14:anchorId="69D53ADC" wp14:editId="343FF67E">
          <wp:extent cx="1187216" cy="892810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N South Western Sydney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297" cy="904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64B19"/>
    <w:multiLevelType w:val="multilevel"/>
    <w:tmpl w:val="D32CC48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42414DA"/>
    <w:multiLevelType w:val="hybridMultilevel"/>
    <w:tmpl w:val="44F0234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5B4CE2"/>
    <w:multiLevelType w:val="hybridMultilevel"/>
    <w:tmpl w:val="9B3E0E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50CE5"/>
    <w:multiLevelType w:val="hybridMultilevel"/>
    <w:tmpl w:val="C9E843DA"/>
    <w:lvl w:ilvl="0" w:tplc="68C8289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1" w:tplc="6C8837A2">
      <w:start w:val="1"/>
      <w:numFmt w:val="bullet"/>
      <w:lvlText w:val="•"/>
      <w:lvlJc w:val="left"/>
      <w:rPr>
        <w:rFonts w:hint="default"/>
      </w:rPr>
    </w:lvl>
    <w:lvl w:ilvl="2" w:tplc="9D040C32">
      <w:start w:val="1"/>
      <w:numFmt w:val="bullet"/>
      <w:lvlText w:val="•"/>
      <w:lvlJc w:val="left"/>
      <w:rPr>
        <w:rFonts w:hint="default"/>
      </w:rPr>
    </w:lvl>
    <w:lvl w:ilvl="3" w:tplc="1FF2DE14">
      <w:start w:val="1"/>
      <w:numFmt w:val="bullet"/>
      <w:lvlText w:val="•"/>
      <w:lvlJc w:val="left"/>
      <w:rPr>
        <w:rFonts w:hint="default"/>
      </w:rPr>
    </w:lvl>
    <w:lvl w:ilvl="4" w:tplc="486A66C8">
      <w:start w:val="1"/>
      <w:numFmt w:val="bullet"/>
      <w:lvlText w:val="•"/>
      <w:lvlJc w:val="left"/>
      <w:rPr>
        <w:rFonts w:hint="default"/>
      </w:rPr>
    </w:lvl>
    <w:lvl w:ilvl="5" w:tplc="716CA92E">
      <w:start w:val="1"/>
      <w:numFmt w:val="bullet"/>
      <w:lvlText w:val="•"/>
      <w:lvlJc w:val="left"/>
      <w:rPr>
        <w:rFonts w:hint="default"/>
      </w:rPr>
    </w:lvl>
    <w:lvl w:ilvl="6" w:tplc="F8383256">
      <w:start w:val="1"/>
      <w:numFmt w:val="bullet"/>
      <w:lvlText w:val="•"/>
      <w:lvlJc w:val="left"/>
      <w:rPr>
        <w:rFonts w:hint="default"/>
      </w:rPr>
    </w:lvl>
    <w:lvl w:ilvl="7" w:tplc="6F268E18">
      <w:start w:val="1"/>
      <w:numFmt w:val="bullet"/>
      <w:lvlText w:val="•"/>
      <w:lvlJc w:val="left"/>
      <w:rPr>
        <w:rFonts w:hint="default"/>
      </w:rPr>
    </w:lvl>
    <w:lvl w:ilvl="8" w:tplc="91C00ECE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15A5E92"/>
    <w:multiLevelType w:val="hybridMultilevel"/>
    <w:tmpl w:val="8A02F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51884"/>
    <w:multiLevelType w:val="hybridMultilevel"/>
    <w:tmpl w:val="4F4EB6AE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B65E55"/>
    <w:multiLevelType w:val="hybridMultilevel"/>
    <w:tmpl w:val="5E984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C2FEE"/>
    <w:multiLevelType w:val="hybridMultilevel"/>
    <w:tmpl w:val="F18E94C8"/>
    <w:lvl w:ilvl="0" w:tplc="6884F79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710E99E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2" w:tplc="291EC38A">
      <w:start w:val="1"/>
      <w:numFmt w:val="bullet"/>
      <w:lvlText w:val="•"/>
      <w:lvlJc w:val="left"/>
      <w:rPr>
        <w:rFonts w:hint="default"/>
      </w:rPr>
    </w:lvl>
    <w:lvl w:ilvl="3" w:tplc="01A0ACDA">
      <w:start w:val="1"/>
      <w:numFmt w:val="bullet"/>
      <w:lvlText w:val="•"/>
      <w:lvlJc w:val="left"/>
      <w:rPr>
        <w:rFonts w:hint="default"/>
      </w:rPr>
    </w:lvl>
    <w:lvl w:ilvl="4" w:tplc="9B544C96">
      <w:start w:val="1"/>
      <w:numFmt w:val="bullet"/>
      <w:lvlText w:val="•"/>
      <w:lvlJc w:val="left"/>
      <w:rPr>
        <w:rFonts w:hint="default"/>
      </w:rPr>
    </w:lvl>
    <w:lvl w:ilvl="5" w:tplc="9B78DAD2">
      <w:start w:val="1"/>
      <w:numFmt w:val="bullet"/>
      <w:lvlText w:val="•"/>
      <w:lvlJc w:val="left"/>
      <w:rPr>
        <w:rFonts w:hint="default"/>
      </w:rPr>
    </w:lvl>
    <w:lvl w:ilvl="6" w:tplc="28407EBA">
      <w:start w:val="1"/>
      <w:numFmt w:val="bullet"/>
      <w:lvlText w:val="•"/>
      <w:lvlJc w:val="left"/>
      <w:rPr>
        <w:rFonts w:hint="default"/>
      </w:rPr>
    </w:lvl>
    <w:lvl w:ilvl="7" w:tplc="137A9DE6">
      <w:start w:val="1"/>
      <w:numFmt w:val="bullet"/>
      <w:lvlText w:val="•"/>
      <w:lvlJc w:val="left"/>
      <w:rPr>
        <w:rFonts w:hint="default"/>
      </w:rPr>
    </w:lvl>
    <w:lvl w:ilvl="8" w:tplc="249271BA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6D274A4"/>
    <w:multiLevelType w:val="hybridMultilevel"/>
    <w:tmpl w:val="ED30CB7A"/>
    <w:lvl w:ilvl="0" w:tplc="662E5174">
      <w:start w:val="3"/>
      <w:numFmt w:val="bullet"/>
      <w:lvlText w:val="-"/>
      <w:lvlJc w:val="left"/>
      <w:pPr>
        <w:ind w:left="1198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30F76"/>
    <w:multiLevelType w:val="hybridMultilevel"/>
    <w:tmpl w:val="6C58E1FE"/>
    <w:lvl w:ilvl="0" w:tplc="0C09000F">
      <w:start w:val="1"/>
      <w:numFmt w:val="decimal"/>
      <w:lvlText w:val="%1."/>
      <w:lvlJc w:val="left"/>
      <w:pPr>
        <w:ind w:left="502" w:hanging="360"/>
      </w:p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A3715E8"/>
    <w:multiLevelType w:val="hybridMultilevel"/>
    <w:tmpl w:val="3C8E95B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47476"/>
    <w:multiLevelType w:val="hybridMultilevel"/>
    <w:tmpl w:val="44A019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DD1941"/>
    <w:multiLevelType w:val="hybridMultilevel"/>
    <w:tmpl w:val="C2001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D525B"/>
    <w:multiLevelType w:val="hybridMultilevel"/>
    <w:tmpl w:val="5BCAA60A"/>
    <w:lvl w:ilvl="0" w:tplc="72385DF6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1" w:tplc="41FCF686">
      <w:start w:val="1"/>
      <w:numFmt w:val="bullet"/>
      <w:lvlText w:val="•"/>
      <w:lvlJc w:val="left"/>
      <w:rPr>
        <w:rFonts w:hint="default"/>
      </w:rPr>
    </w:lvl>
    <w:lvl w:ilvl="2" w:tplc="121AEEBC">
      <w:start w:val="1"/>
      <w:numFmt w:val="bullet"/>
      <w:lvlText w:val="•"/>
      <w:lvlJc w:val="left"/>
      <w:rPr>
        <w:rFonts w:hint="default"/>
      </w:rPr>
    </w:lvl>
    <w:lvl w:ilvl="3" w:tplc="2AC88E54">
      <w:start w:val="1"/>
      <w:numFmt w:val="bullet"/>
      <w:lvlText w:val="•"/>
      <w:lvlJc w:val="left"/>
      <w:rPr>
        <w:rFonts w:hint="default"/>
      </w:rPr>
    </w:lvl>
    <w:lvl w:ilvl="4" w:tplc="9878B71A">
      <w:start w:val="1"/>
      <w:numFmt w:val="bullet"/>
      <w:lvlText w:val="•"/>
      <w:lvlJc w:val="left"/>
      <w:rPr>
        <w:rFonts w:hint="default"/>
      </w:rPr>
    </w:lvl>
    <w:lvl w:ilvl="5" w:tplc="19CAC9EE">
      <w:start w:val="1"/>
      <w:numFmt w:val="bullet"/>
      <w:lvlText w:val="•"/>
      <w:lvlJc w:val="left"/>
      <w:rPr>
        <w:rFonts w:hint="default"/>
      </w:rPr>
    </w:lvl>
    <w:lvl w:ilvl="6" w:tplc="41A47D88">
      <w:start w:val="1"/>
      <w:numFmt w:val="bullet"/>
      <w:lvlText w:val="•"/>
      <w:lvlJc w:val="left"/>
      <w:rPr>
        <w:rFonts w:hint="default"/>
      </w:rPr>
    </w:lvl>
    <w:lvl w:ilvl="7" w:tplc="5830A110">
      <w:start w:val="1"/>
      <w:numFmt w:val="bullet"/>
      <w:lvlText w:val="•"/>
      <w:lvlJc w:val="left"/>
      <w:rPr>
        <w:rFonts w:hint="default"/>
      </w:rPr>
    </w:lvl>
    <w:lvl w:ilvl="8" w:tplc="4C30531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3E5B635D"/>
    <w:multiLevelType w:val="multilevel"/>
    <w:tmpl w:val="672EB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113030"/>
    <w:multiLevelType w:val="hybridMultilevel"/>
    <w:tmpl w:val="9C525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A21A39"/>
    <w:multiLevelType w:val="hybridMultilevel"/>
    <w:tmpl w:val="6884E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B162DA"/>
    <w:multiLevelType w:val="hybridMultilevel"/>
    <w:tmpl w:val="2856D9AC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C7A769D"/>
    <w:multiLevelType w:val="hybridMultilevel"/>
    <w:tmpl w:val="5A46BAD6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E6224AC"/>
    <w:multiLevelType w:val="hybridMultilevel"/>
    <w:tmpl w:val="DF927C68"/>
    <w:lvl w:ilvl="0" w:tplc="0C090003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0" w15:restartNumberingAfterBreak="0">
    <w:nsid w:val="62A0578F"/>
    <w:multiLevelType w:val="hybridMultilevel"/>
    <w:tmpl w:val="8B5272A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CBA7166"/>
    <w:multiLevelType w:val="hybridMultilevel"/>
    <w:tmpl w:val="2724EA6E"/>
    <w:lvl w:ilvl="0" w:tplc="662E5174">
      <w:start w:val="3"/>
      <w:numFmt w:val="bullet"/>
      <w:lvlText w:val="-"/>
      <w:lvlJc w:val="left"/>
      <w:pPr>
        <w:ind w:left="1198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2" w15:restartNumberingAfterBreak="0">
    <w:nsid w:val="6ED4116C"/>
    <w:multiLevelType w:val="hybridMultilevel"/>
    <w:tmpl w:val="13F85286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1662486"/>
    <w:multiLevelType w:val="hybridMultilevel"/>
    <w:tmpl w:val="C97C117A"/>
    <w:lvl w:ilvl="0" w:tplc="BF1E8CC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1" w:tplc="24BEE842">
      <w:start w:val="1"/>
      <w:numFmt w:val="bullet"/>
      <w:lvlText w:val="•"/>
      <w:lvlJc w:val="left"/>
      <w:rPr>
        <w:rFonts w:hint="default"/>
      </w:rPr>
    </w:lvl>
    <w:lvl w:ilvl="2" w:tplc="D7927A2E">
      <w:start w:val="1"/>
      <w:numFmt w:val="bullet"/>
      <w:lvlText w:val="•"/>
      <w:lvlJc w:val="left"/>
      <w:rPr>
        <w:rFonts w:hint="default"/>
      </w:rPr>
    </w:lvl>
    <w:lvl w:ilvl="3" w:tplc="931863C8">
      <w:start w:val="1"/>
      <w:numFmt w:val="bullet"/>
      <w:lvlText w:val="•"/>
      <w:lvlJc w:val="left"/>
      <w:rPr>
        <w:rFonts w:hint="default"/>
      </w:rPr>
    </w:lvl>
    <w:lvl w:ilvl="4" w:tplc="6EC63CE6">
      <w:start w:val="1"/>
      <w:numFmt w:val="bullet"/>
      <w:lvlText w:val="•"/>
      <w:lvlJc w:val="left"/>
      <w:rPr>
        <w:rFonts w:hint="default"/>
      </w:rPr>
    </w:lvl>
    <w:lvl w:ilvl="5" w:tplc="AEB4C300">
      <w:start w:val="1"/>
      <w:numFmt w:val="bullet"/>
      <w:lvlText w:val="•"/>
      <w:lvlJc w:val="left"/>
      <w:rPr>
        <w:rFonts w:hint="default"/>
      </w:rPr>
    </w:lvl>
    <w:lvl w:ilvl="6" w:tplc="6D1412B6">
      <w:start w:val="1"/>
      <w:numFmt w:val="bullet"/>
      <w:lvlText w:val="•"/>
      <w:lvlJc w:val="left"/>
      <w:rPr>
        <w:rFonts w:hint="default"/>
      </w:rPr>
    </w:lvl>
    <w:lvl w:ilvl="7" w:tplc="17521BCC">
      <w:start w:val="1"/>
      <w:numFmt w:val="bullet"/>
      <w:lvlText w:val="•"/>
      <w:lvlJc w:val="left"/>
      <w:rPr>
        <w:rFonts w:hint="default"/>
      </w:rPr>
    </w:lvl>
    <w:lvl w:ilvl="8" w:tplc="CCD4742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73513C19"/>
    <w:multiLevelType w:val="hybridMultilevel"/>
    <w:tmpl w:val="A2E0EA1E"/>
    <w:lvl w:ilvl="0" w:tplc="3154F44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1" w:tplc="F2F67E00">
      <w:start w:val="1"/>
      <w:numFmt w:val="bullet"/>
      <w:lvlText w:val="•"/>
      <w:lvlJc w:val="left"/>
      <w:rPr>
        <w:rFonts w:hint="default"/>
      </w:rPr>
    </w:lvl>
    <w:lvl w:ilvl="2" w:tplc="62724454">
      <w:start w:val="1"/>
      <w:numFmt w:val="bullet"/>
      <w:lvlText w:val="•"/>
      <w:lvlJc w:val="left"/>
      <w:rPr>
        <w:rFonts w:hint="default"/>
      </w:rPr>
    </w:lvl>
    <w:lvl w:ilvl="3" w:tplc="A2786F34">
      <w:start w:val="1"/>
      <w:numFmt w:val="bullet"/>
      <w:lvlText w:val="•"/>
      <w:lvlJc w:val="left"/>
      <w:rPr>
        <w:rFonts w:hint="default"/>
      </w:rPr>
    </w:lvl>
    <w:lvl w:ilvl="4" w:tplc="98020420">
      <w:start w:val="1"/>
      <w:numFmt w:val="bullet"/>
      <w:lvlText w:val="•"/>
      <w:lvlJc w:val="left"/>
      <w:rPr>
        <w:rFonts w:hint="default"/>
      </w:rPr>
    </w:lvl>
    <w:lvl w:ilvl="5" w:tplc="98267A14">
      <w:start w:val="1"/>
      <w:numFmt w:val="bullet"/>
      <w:lvlText w:val="•"/>
      <w:lvlJc w:val="left"/>
      <w:rPr>
        <w:rFonts w:hint="default"/>
      </w:rPr>
    </w:lvl>
    <w:lvl w:ilvl="6" w:tplc="B5506F60">
      <w:start w:val="1"/>
      <w:numFmt w:val="bullet"/>
      <w:lvlText w:val="•"/>
      <w:lvlJc w:val="left"/>
      <w:rPr>
        <w:rFonts w:hint="default"/>
      </w:rPr>
    </w:lvl>
    <w:lvl w:ilvl="7" w:tplc="566E2D20">
      <w:start w:val="1"/>
      <w:numFmt w:val="bullet"/>
      <w:lvlText w:val="•"/>
      <w:lvlJc w:val="left"/>
      <w:rPr>
        <w:rFonts w:hint="default"/>
      </w:rPr>
    </w:lvl>
    <w:lvl w:ilvl="8" w:tplc="90940246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7FE55029"/>
    <w:multiLevelType w:val="hybridMultilevel"/>
    <w:tmpl w:val="19AE9C3C"/>
    <w:lvl w:ilvl="0" w:tplc="662E5174">
      <w:start w:val="3"/>
      <w:numFmt w:val="bullet"/>
      <w:lvlText w:val="-"/>
      <w:lvlJc w:val="left"/>
      <w:pPr>
        <w:ind w:left="1198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24"/>
  </w:num>
  <w:num w:numId="4">
    <w:abstractNumId w:val="13"/>
  </w:num>
  <w:num w:numId="5">
    <w:abstractNumId w:val="3"/>
  </w:num>
  <w:num w:numId="6">
    <w:abstractNumId w:val="19"/>
  </w:num>
  <w:num w:numId="7">
    <w:abstractNumId w:val="2"/>
  </w:num>
  <w:num w:numId="8">
    <w:abstractNumId w:val="10"/>
  </w:num>
  <w:num w:numId="9">
    <w:abstractNumId w:val="16"/>
  </w:num>
  <w:num w:numId="10">
    <w:abstractNumId w:val="14"/>
  </w:num>
  <w:num w:numId="11">
    <w:abstractNumId w:val="21"/>
  </w:num>
  <w:num w:numId="12">
    <w:abstractNumId w:val="15"/>
  </w:num>
  <w:num w:numId="13">
    <w:abstractNumId w:val="9"/>
  </w:num>
  <w:num w:numId="14">
    <w:abstractNumId w:val="0"/>
  </w:num>
  <w:num w:numId="15">
    <w:abstractNumId w:val="25"/>
  </w:num>
  <w:num w:numId="16">
    <w:abstractNumId w:val="8"/>
  </w:num>
  <w:num w:numId="17">
    <w:abstractNumId w:val="4"/>
  </w:num>
  <w:num w:numId="18">
    <w:abstractNumId w:val="11"/>
  </w:num>
  <w:num w:numId="19">
    <w:abstractNumId w:val="20"/>
  </w:num>
  <w:num w:numId="20">
    <w:abstractNumId w:val="6"/>
  </w:num>
  <w:num w:numId="21">
    <w:abstractNumId w:val="5"/>
  </w:num>
  <w:num w:numId="22">
    <w:abstractNumId w:val="17"/>
  </w:num>
  <w:num w:numId="23">
    <w:abstractNumId w:val="12"/>
  </w:num>
  <w:num w:numId="24">
    <w:abstractNumId w:val="22"/>
  </w:num>
  <w:num w:numId="25">
    <w:abstractNumId w:val="1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DEF"/>
    <w:rsid w:val="000125A9"/>
    <w:rsid w:val="00020474"/>
    <w:rsid w:val="00021402"/>
    <w:rsid w:val="00032F34"/>
    <w:rsid w:val="00057D42"/>
    <w:rsid w:val="000A13F7"/>
    <w:rsid w:val="000D3838"/>
    <w:rsid w:val="0011320E"/>
    <w:rsid w:val="00126BB6"/>
    <w:rsid w:val="001503EC"/>
    <w:rsid w:val="00170945"/>
    <w:rsid w:val="0018271F"/>
    <w:rsid w:val="0019309D"/>
    <w:rsid w:val="001A1DEF"/>
    <w:rsid w:val="001B2E09"/>
    <w:rsid w:val="001E7348"/>
    <w:rsid w:val="0025667D"/>
    <w:rsid w:val="0026399E"/>
    <w:rsid w:val="002865E2"/>
    <w:rsid w:val="002A29D8"/>
    <w:rsid w:val="002B5455"/>
    <w:rsid w:val="002C7F1E"/>
    <w:rsid w:val="002E4A30"/>
    <w:rsid w:val="00306B34"/>
    <w:rsid w:val="0032307C"/>
    <w:rsid w:val="00344F42"/>
    <w:rsid w:val="00395914"/>
    <w:rsid w:val="003A12BB"/>
    <w:rsid w:val="003B129E"/>
    <w:rsid w:val="003B6766"/>
    <w:rsid w:val="003F0827"/>
    <w:rsid w:val="003F666E"/>
    <w:rsid w:val="004322D0"/>
    <w:rsid w:val="00433A7D"/>
    <w:rsid w:val="00436417"/>
    <w:rsid w:val="00474B35"/>
    <w:rsid w:val="004763C8"/>
    <w:rsid w:val="004941DE"/>
    <w:rsid w:val="004F3977"/>
    <w:rsid w:val="004F46FB"/>
    <w:rsid w:val="005257F6"/>
    <w:rsid w:val="0055498C"/>
    <w:rsid w:val="00585ADF"/>
    <w:rsid w:val="005977C4"/>
    <w:rsid w:val="005B681C"/>
    <w:rsid w:val="005F5125"/>
    <w:rsid w:val="00602902"/>
    <w:rsid w:val="0063460C"/>
    <w:rsid w:val="00635867"/>
    <w:rsid w:val="00680A2D"/>
    <w:rsid w:val="0068758D"/>
    <w:rsid w:val="006937F4"/>
    <w:rsid w:val="006D579E"/>
    <w:rsid w:val="006E2A32"/>
    <w:rsid w:val="006E6509"/>
    <w:rsid w:val="00704290"/>
    <w:rsid w:val="00753E7E"/>
    <w:rsid w:val="00780B57"/>
    <w:rsid w:val="00796F0D"/>
    <w:rsid w:val="007A3DDE"/>
    <w:rsid w:val="007A6C07"/>
    <w:rsid w:val="007B3DA1"/>
    <w:rsid w:val="007F3BD8"/>
    <w:rsid w:val="00800730"/>
    <w:rsid w:val="00822B38"/>
    <w:rsid w:val="00875110"/>
    <w:rsid w:val="008B327B"/>
    <w:rsid w:val="008B74C0"/>
    <w:rsid w:val="008E5083"/>
    <w:rsid w:val="00901FBC"/>
    <w:rsid w:val="009451E7"/>
    <w:rsid w:val="00957843"/>
    <w:rsid w:val="0096517F"/>
    <w:rsid w:val="00977D96"/>
    <w:rsid w:val="009838B7"/>
    <w:rsid w:val="00992CC8"/>
    <w:rsid w:val="009C63DA"/>
    <w:rsid w:val="009D756C"/>
    <w:rsid w:val="009E0EE8"/>
    <w:rsid w:val="009F37B5"/>
    <w:rsid w:val="00A012B0"/>
    <w:rsid w:val="00A060A6"/>
    <w:rsid w:val="00A24A14"/>
    <w:rsid w:val="00A36958"/>
    <w:rsid w:val="00A40B09"/>
    <w:rsid w:val="00A5543C"/>
    <w:rsid w:val="00A57B86"/>
    <w:rsid w:val="00A64A31"/>
    <w:rsid w:val="00AA35CB"/>
    <w:rsid w:val="00AD73A0"/>
    <w:rsid w:val="00AF2C00"/>
    <w:rsid w:val="00AF36F8"/>
    <w:rsid w:val="00AF3874"/>
    <w:rsid w:val="00B13C36"/>
    <w:rsid w:val="00B142E3"/>
    <w:rsid w:val="00B73CA8"/>
    <w:rsid w:val="00B8754D"/>
    <w:rsid w:val="00C141AB"/>
    <w:rsid w:val="00C97A01"/>
    <w:rsid w:val="00CF296C"/>
    <w:rsid w:val="00CF3F1E"/>
    <w:rsid w:val="00CF5D6E"/>
    <w:rsid w:val="00CF77CA"/>
    <w:rsid w:val="00D0695C"/>
    <w:rsid w:val="00D11B26"/>
    <w:rsid w:val="00D2188E"/>
    <w:rsid w:val="00D754C8"/>
    <w:rsid w:val="00D969F7"/>
    <w:rsid w:val="00DA096E"/>
    <w:rsid w:val="00DA45D9"/>
    <w:rsid w:val="00DA77B7"/>
    <w:rsid w:val="00DC27F1"/>
    <w:rsid w:val="00DE3348"/>
    <w:rsid w:val="00E4272A"/>
    <w:rsid w:val="00E43F83"/>
    <w:rsid w:val="00E5317C"/>
    <w:rsid w:val="00E7010B"/>
    <w:rsid w:val="00E8083D"/>
    <w:rsid w:val="00E95DF2"/>
    <w:rsid w:val="00EA3EA8"/>
    <w:rsid w:val="00EC1243"/>
    <w:rsid w:val="00EE07B2"/>
    <w:rsid w:val="00EE175D"/>
    <w:rsid w:val="00EF5F6A"/>
    <w:rsid w:val="00F04BC0"/>
    <w:rsid w:val="00F24603"/>
    <w:rsid w:val="00F43082"/>
    <w:rsid w:val="00F53898"/>
    <w:rsid w:val="00F553B2"/>
    <w:rsid w:val="00F570A7"/>
    <w:rsid w:val="00FE6A48"/>
    <w:rsid w:val="00FF5A86"/>
    <w:rsid w:val="2006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68DB313"/>
  <w15:docId w15:val="{5489B8F4-493B-4541-9472-715106D22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5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57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1DE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1A1DEF"/>
  </w:style>
  <w:style w:type="paragraph" w:styleId="Footer">
    <w:name w:val="footer"/>
    <w:basedOn w:val="Normal"/>
    <w:link w:val="FooterChar"/>
    <w:unhideWhenUsed/>
    <w:rsid w:val="001A1DE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AU"/>
    </w:rPr>
  </w:style>
  <w:style w:type="character" w:customStyle="1" w:styleId="FooterChar">
    <w:name w:val="Footer Char"/>
    <w:basedOn w:val="DefaultParagraphFont"/>
    <w:link w:val="Footer"/>
    <w:rsid w:val="001A1DEF"/>
  </w:style>
  <w:style w:type="paragraph" w:styleId="BalloonText">
    <w:name w:val="Balloon Text"/>
    <w:basedOn w:val="Normal"/>
    <w:link w:val="BalloonTextChar"/>
    <w:uiPriority w:val="99"/>
    <w:semiHidden/>
    <w:unhideWhenUsed/>
    <w:rsid w:val="001A1DEF"/>
    <w:rPr>
      <w:rFonts w:ascii="Tahoma" w:eastAsiaTheme="minorHAnsi" w:hAnsi="Tahoma" w:cs="Tahoma"/>
      <w:sz w:val="16"/>
      <w:szCs w:val="16"/>
      <w:lang w:eastAsia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DEF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0D3838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5257F6"/>
    <w:pPr>
      <w:ind w:left="720"/>
    </w:pPr>
  </w:style>
  <w:style w:type="paragraph" w:customStyle="1" w:styleId="PMPheading1">
    <w:name w:val="PMP heading 1"/>
    <w:basedOn w:val="Heading1"/>
    <w:rsid w:val="005257F6"/>
    <w:pPr>
      <w:keepLines w:val="0"/>
      <w:spacing w:before="0"/>
    </w:pPr>
    <w:rPr>
      <w:rFonts w:ascii="Arial Bold" w:eastAsia="Times New Roman" w:hAnsi="Arial Bold" w:cs="Times New Roman"/>
      <w:bCs w:val="0"/>
      <w:caps/>
      <w:color w:val="auto"/>
      <w:szCs w:val="24"/>
    </w:rPr>
  </w:style>
  <w:style w:type="table" w:styleId="TableGrid">
    <w:name w:val="Table Grid"/>
    <w:basedOn w:val="TableNormal"/>
    <w:uiPriority w:val="39"/>
    <w:rsid w:val="005257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257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74B35"/>
    <w:pPr>
      <w:widowControl w:val="0"/>
      <w:ind w:left="118" w:hanging="360"/>
    </w:pPr>
    <w:rPr>
      <w:rFonts w:ascii="Arial" w:eastAsia="Arial" w:hAnsi="Arial" w:cstheme="minorBid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74B35"/>
    <w:rPr>
      <w:rFonts w:ascii="Arial" w:eastAsia="Arial" w:hAnsi="Arial"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F37B5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977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77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77C4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7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7C4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Default">
    <w:name w:val="Default"/>
    <w:rsid w:val="00A369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060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60A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042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2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umanservices.gov.au/organisations/health-professionals/services/medicare/practice-incentives-program/applyin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racgp.org.au/running-a-practice/practice-standards/accreditation/accreditation-agenci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d2d719c-475e-407a-ad60-edeadaa3aa05">
      <UserInfo>
        <DisplayName>Christine Turner</DisplayName>
        <AccountId>30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3267BF9F4F94F89F158605C30483C" ma:contentTypeVersion="10" ma:contentTypeDescription="Create a new document." ma:contentTypeScope="" ma:versionID="b0a185562bf66bceac512fdaa5fa2808">
  <xsd:schema xmlns:xsd="http://www.w3.org/2001/XMLSchema" xmlns:xs="http://www.w3.org/2001/XMLSchema" xmlns:p="http://schemas.microsoft.com/office/2006/metadata/properties" xmlns:ns2="e46411e3-5342-42d4-8f10-59f099e8a52d" xmlns:ns3="2d2d719c-475e-407a-ad60-edeadaa3aa05" targetNamespace="http://schemas.microsoft.com/office/2006/metadata/properties" ma:root="true" ma:fieldsID="de8e170b19e9b78a543a519f42bc950e" ns2:_="" ns3:_="">
    <xsd:import namespace="e46411e3-5342-42d4-8f10-59f099e8a52d"/>
    <xsd:import namespace="2d2d719c-475e-407a-ad60-edeadaa3a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411e3-5342-42d4-8f10-59f099e8a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d719c-475e-407a-ad60-edeadaa3aa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645441-76AC-4828-898C-1823B78BBB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E00D0D-D553-4761-BF71-3C5ABADF007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b1080da9-9829-4226-8e9e-208ba01d9f3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3802242d-d643-43c2-ad68-2fedd70bf02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A93D13D-8568-4171-B012-256A8A8BDB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561</Words>
  <Characters>3204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Aristidi</dc:creator>
  <cp:lastModifiedBy>Dina Malak</cp:lastModifiedBy>
  <cp:revision>2</cp:revision>
  <cp:lastPrinted>2019-05-02T04:06:00Z</cp:lastPrinted>
  <dcterms:created xsi:type="dcterms:W3CDTF">2019-05-02T04:08:00Z</dcterms:created>
  <dcterms:modified xsi:type="dcterms:W3CDTF">2019-05-02T04:08:00Z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0x0101002263267BF9F4F94F89F158605C30483C</vt:lpwstr>
  </property>
</Properties>
</file>