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A00" w:rsidRPr="00DD0575" w:rsidRDefault="00294A00" w:rsidP="00DD0575">
      <w:pPr>
        <w:pStyle w:val="Bhead18ptabove"/>
        <w:spacing w:before="100" w:beforeAutospacing="1" w:after="0" w:line="240" w:lineRule="auto"/>
        <w:ind w:left="-112"/>
        <w:rPr>
          <w:rFonts w:ascii="Arial" w:hAnsi="Arial" w:cs="Arial"/>
          <w:b/>
        </w:rPr>
      </w:pPr>
      <w:r w:rsidRPr="00DD0575">
        <w:rPr>
          <w:rFonts w:ascii="Arial" w:hAnsi="Arial" w:cs="Arial"/>
          <w:b/>
        </w:rPr>
        <w:t>Creative brief template</w:t>
      </w:r>
    </w:p>
    <w:p w:rsidR="00294A00" w:rsidRPr="00DD0575" w:rsidRDefault="00294A00" w:rsidP="00DD0575">
      <w:pP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4968"/>
        <w:gridCol w:w="5040"/>
      </w:tblGrid>
      <w:tr w:rsidR="00294A00" w:rsidRPr="00DD0575" w:rsidTr="001C5D95">
        <w:tc>
          <w:tcPr>
            <w:tcW w:w="4968" w:type="dxa"/>
            <w:shd w:val="clear" w:color="auto" w:fill="FFD9B3"/>
          </w:tcPr>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Contact person</w:t>
            </w:r>
          </w:p>
          <w:p w:rsidR="00294A00" w:rsidRPr="00DD0575" w:rsidRDefault="00294A00" w:rsidP="00DD0575">
            <w:pPr>
              <w:rPr>
                <w:rFonts w:ascii="Arial" w:hAnsi="Arial" w:cs="Arial"/>
              </w:rPr>
            </w:pPr>
          </w:p>
        </w:tc>
        <w:tc>
          <w:tcPr>
            <w:tcW w:w="5040" w:type="dxa"/>
          </w:tcPr>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Contact details</w:t>
            </w:r>
          </w:p>
          <w:p w:rsidR="00294A00" w:rsidRPr="00DD0575" w:rsidRDefault="00294A00" w:rsidP="00DD0575">
            <w:pPr>
              <w:rPr>
                <w:rFonts w:ascii="Arial" w:hAnsi="Arial" w:cs="Arial"/>
              </w:rPr>
            </w:pPr>
          </w:p>
        </w:tc>
        <w:tc>
          <w:tcPr>
            <w:tcW w:w="5040" w:type="dxa"/>
          </w:tcPr>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Tel:</w:t>
            </w:r>
          </w:p>
          <w:p w:rsidR="00294A00" w:rsidRPr="00DD0575" w:rsidRDefault="00294A00" w:rsidP="00DD0575">
            <w:pPr>
              <w:rPr>
                <w:rFonts w:ascii="Arial" w:hAnsi="Arial" w:cs="Arial"/>
              </w:rPr>
            </w:pPr>
            <w:smartTag w:uri="urn:schemas-microsoft-com:office:smarttags" w:element="City">
              <w:smartTag w:uri="urn:schemas-microsoft-com:office:smarttags" w:element="place">
                <w:r w:rsidRPr="00333D11">
                  <w:rPr>
                    <w:rFonts w:ascii="Arial" w:hAnsi="Arial" w:cs="Arial"/>
                    <w:b/>
                    <w:sz w:val="20"/>
                    <w:szCs w:val="20"/>
                  </w:rPr>
                  <w:t>Mobile</w:t>
                </w:r>
              </w:smartTag>
            </w:smartTag>
            <w:r w:rsidRPr="00DD0575">
              <w:rPr>
                <w:rFonts w:ascii="Arial" w:hAnsi="Arial" w:cs="Arial"/>
                <w:sz w:val="20"/>
                <w:szCs w:val="20"/>
              </w:rPr>
              <w:t>:</w:t>
            </w:r>
          </w:p>
        </w:tc>
      </w:tr>
      <w:tr w:rsidR="00294A00" w:rsidRPr="00DD0575" w:rsidTr="001C5D95">
        <w:tc>
          <w:tcPr>
            <w:tcW w:w="4968" w:type="dxa"/>
            <w:shd w:val="clear" w:color="auto" w:fill="FFD9B3"/>
          </w:tcPr>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Unit/Office/School/Preschool or Children’s Centre</w:t>
            </w:r>
          </w:p>
          <w:p w:rsidR="00294A00" w:rsidRPr="00DD0575" w:rsidRDefault="00294A00" w:rsidP="00DD0575">
            <w:pPr>
              <w:rPr>
                <w:rFonts w:ascii="Arial" w:hAnsi="Arial" w:cs="Arial"/>
              </w:rPr>
            </w:pPr>
          </w:p>
        </w:tc>
        <w:tc>
          <w:tcPr>
            <w:tcW w:w="5040" w:type="dxa"/>
          </w:tcPr>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Budget</w:t>
            </w:r>
          </w:p>
          <w:p w:rsidR="00294A00" w:rsidRPr="00DD0575" w:rsidRDefault="00294A00" w:rsidP="00DD0575">
            <w:pPr>
              <w:rPr>
                <w:rFonts w:ascii="Arial" w:hAnsi="Arial" w:cs="Arial"/>
              </w:rPr>
            </w:pPr>
            <w:r w:rsidRPr="00DD0575">
              <w:rPr>
                <w:rFonts w:ascii="Arial" w:hAnsi="Arial" w:cs="Arial"/>
                <w:sz w:val="16"/>
                <w:szCs w:val="16"/>
              </w:rPr>
              <w:t>(The amount set aside for the project, the account number against which the activity will be charges, any constraints/variables there maybe on the budget.)</w:t>
            </w:r>
          </w:p>
        </w:tc>
        <w:tc>
          <w:tcPr>
            <w:tcW w:w="5040" w:type="dxa"/>
          </w:tcPr>
          <w:p w:rsidR="00DD0575" w:rsidRPr="00DD0575" w:rsidRDefault="00DD0575" w:rsidP="00DD0575">
            <w:pPr>
              <w:pStyle w:val="NoParagraphStyle"/>
              <w:suppressAutoHyphens/>
              <w:rPr>
                <w:rFonts w:ascii="Arial" w:hAnsi="Arial" w:cs="Arial"/>
                <w:sz w:val="20"/>
                <w:szCs w:val="20"/>
              </w:rPr>
            </w:pPr>
          </w:p>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Budget amount:</w:t>
            </w:r>
          </w:p>
          <w:p w:rsidR="00294A00" w:rsidRPr="001C5D95" w:rsidRDefault="00294A00" w:rsidP="00DD0575">
            <w:pPr>
              <w:pStyle w:val="NoParagraphStyle"/>
              <w:suppressAutoHyphens/>
              <w:spacing w:before="100"/>
              <w:rPr>
                <w:rFonts w:ascii="Arial" w:hAnsi="Arial" w:cs="Arial"/>
                <w:b/>
                <w:sz w:val="20"/>
                <w:szCs w:val="20"/>
              </w:rPr>
            </w:pPr>
            <w:r w:rsidRPr="001C5D95">
              <w:rPr>
                <w:rFonts w:ascii="Arial" w:hAnsi="Arial" w:cs="Arial"/>
                <w:b/>
                <w:sz w:val="20"/>
                <w:szCs w:val="20"/>
              </w:rPr>
              <w:t>Budget code:</w:t>
            </w:r>
          </w:p>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Overview</w:t>
            </w:r>
          </w:p>
          <w:p w:rsidR="00294A00" w:rsidRPr="00DD0575" w:rsidRDefault="00294A00" w:rsidP="00DD0575">
            <w:pPr>
              <w:rPr>
                <w:rFonts w:ascii="Arial" w:hAnsi="Arial" w:cs="Arial"/>
                <w:sz w:val="16"/>
                <w:szCs w:val="16"/>
              </w:rPr>
            </w:pPr>
            <w:r w:rsidRPr="00DD0575">
              <w:rPr>
                <w:rFonts w:ascii="Arial" w:hAnsi="Arial" w:cs="Arial"/>
                <w:sz w:val="16"/>
                <w:szCs w:val="16"/>
              </w:rPr>
              <w:t>(Project information, summary of how the activity has come about; whether it’s as a result of local decisions, research findings, new initiatives or the promotions of core business products and services of your school, preschool or children’s centre.)</w:t>
            </w:r>
          </w:p>
          <w:p w:rsidR="00DD0575" w:rsidRPr="00DD0575" w:rsidRDefault="00DD0575" w:rsidP="00DD0575">
            <w:pPr>
              <w:rPr>
                <w:rFonts w:ascii="Arial" w:hAnsi="Arial" w:cs="Arial"/>
              </w:rPr>
            </w:pPr>
          </w:p>
        </w:tc>
        <w:tc>
          <w:tcPr>
            <w:tcW w:w="5040" w:type="dxa"/>
          </w:tcPr>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Objectives</w:t>
            </w:r>
          </w:p>
          <w:p w:rsidR="00294A00" w:rsidRPr="00DD0575" w:rsidRDefault="00294A00" w:rsidP="00DD0575">
            <w:pPr>
              <w:rPr>
                <w:rFonts w:ascii="Arial" w:hAnsi="Arial" w:cs="Arial"/>
                <w:sz w:val="16"/>
                <w:szCs w:val="16"/>
              </w:rPr>
            </w:pPr>
            <w:r w:rsidRPr="00DD0575">
              <w:rPr>
                <w:rFonts w:ascii="Arial" w:hAnsi="Arial" w:cs="Arial"/>
                <w:sz w:val="16"/>
                <w:szCs w:val="16"/>
              </w:rPr>
              <w:t xml:space="preserve">(Your goals, measurable objectives, and outcomes should be linked to the </w:t>
            </w:r>
            <w:r w:rsidRPr="00DD0575">
              <w:rPr>
                <w:rFonts w:ascii="Arial" w:hAnsi="Arial" w:cs="Arial"/>
                <w:i/>
                <w:iCs/>
                <w:sz w:val="16"/>
                <w:szCs w:val="16"/>
              </w:rPr>
              <w:t>DECS Statement of Directions,</w:t>
            </w:r>
            <w:r w:rsidR="00DD0575">
              <w:rPr>
                <w:rFonts w:ascii="Arial" w:hAnsi="Arial" w:cs="Arial"/>
                <w:i/>
                <w:iCs/>
                <w:sz w:val="16"/>
                <w:szCs w:val="16"/>
              </w:rPr>
              <w:t xml:space="preserve"> </w:t>
            </w:r>
            <w:r w:rsidRPr="00DD0575">
              <w:rPr>
                <w:rFonts w:ascii="Arial" w:hAnsi="Arial" w:cs="Arial"/>
                <w:sz w:val="16"/>
                <w:szCs w:val="16"/>
              </w:rPr>
              <w:t>found on the DECS Website)</w:t>
            </w:r>
          </w:p>
          <w:p w:rsidR="00DD0575" w:rsidRPr="00DD0575" w:rsidRDefault="00DD0575" w:rsidP="00DD0575">
            <w:pPr>
              <w:rPr>
                <w:rFonts w:ascii="Arial" w:hAnsi="Arial" w:cs="Arial"/>
              </w:rPr>
            </w:pPr>
          </w:p>
        </w:tc>
        <w:tc>
          <w:tcPr>
            <w:tcW w:w="5040" w:type="dxa"/>
          </w:tcPr>
          <w:p w:rsidR="00294A00" w:rsidRPr="00DD0575" w:rsidRDefault="00294A00" w:rsidP="00DD0575">
            <w:pPr>
              <w:rPr>
                <w:rFonts w:ascii="Arial" w:hAnsi="Arial" w:cs="Arial"/>
              </w:rPr>
            </w:pPr>
            <w:bookmarkStart w:id="0" w:name="_GoBack"/>
            <w:bookmarkEnd w:id="0"/>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Advertising and branding guidelines</w:t>
            </w:r>
          </w:p>
          <w:p w:rsidR="00294A00" w:rsidRPr="00DD0575" w:rsidRDefault="00294A00" w:rsidP="00DD0575">
            <w:pPr>
              <w:rPr>
                <w:rFonts w:ascii="Arial" w:hAnsi="Arial" w:cs="Arial"/>
                <w:sz w:val="16"/>
                <w:szCs w:val="16"/>
              </w:rPr>
            </w:pPr>
            <w:r w:rsidRPr="00DD0575">
              <w:rPr>
                <w:rFonts w:ascii="Arial" w:hAnsi="Arial" w:cs="Arial"/>
                <w:sz w:val="16"/>
                <w:szCs w:val="16"/>
              </w:rPr>
              <w:t xml:space="preserve">(There are guidelines re approval process for advertising and campaign materials – refer to advertising guidelines in </w:t>
            </w:r>
            <w:r w:rsidRPr="00DD0575">
              <w:rPr>
                <w:rFonts w:ascii="Arial" w:hAnsi="Arial" w:cs="Arial"/>
                <w:i/>
                <w:iCs/>
                <w:sz w:val="16"/>
                <w:szCs w:val="16"/>
              </w:rPr>
              <w:t>Section 9 – Advertising.</w:t>
            </w:r>
            <w:r w:rsidRPr="00DD0575">
              <w:rPr>
                <w:rFonts w:ascii="Arial" w:hAnsi="Arial" w:cs="Arial"/>
                <w:sz w:val="16"/>
                <w:szCs w:val="16"/>
              </w:rPr>
              <w:t>)</w:t>
            </w:r>
          </w:p>
          <w:p w:rsidR="00DD0575" w:rsidRPr="00DD0575" w:rsidRDefault="00DD0575" w:rsidP="00DD0575">
            <w:pPr>
              <w:rPr>
                <w:rFonts w:ascii="Arial" w:hAnsi="Arial" w:cs="Arial"/>
              </w:rPr>
            </w:pPr>
          </w:p>
        </w:tc>
        <w:tc>
          <w:tcPr>
            <w:tcW w:w="5040" w:type="dxa"/>
          </w:tcPr>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Deliverables required</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(Copy, design, printed materials, banners, brochures, display advertisements, etc.</w:t>
            </w:r>
          </w:p>
          <w:p w:rsidR="00294A00" w:rsidRPr="00DD0575" w:rsidRDefault="00294A00" w:rsidP="00DD0575">
            <w:pPr>
              <w:pStyle w:val="NoParagraphStyle"/>
              <w:suppressAutoHyphens/>
              <w:spacing w:before="80"/>
              <w:rPr>
                <w:rFonts w:ascii="Arial" w:hAnsi="Arial" w:cs="Arial"/>
                <w:sz w:val="16"/>
                <w:szCs w:val="16"/>
              </w:rPr>
            </w:pPr>
            <w:r w:rsidRPr="00DD0575">
              <w:rPr>
                <w:rFonts w:ascii="Arial" w:hAnsi="Arial" w:cs="Arial"/>
                <w:sz w:val="16"/>
                <w:szCs w:val="16"/>
              </w:rPr>
              <w:t xml:space="preserve">Define the project and how it helps achieve strategic goals. Provide specific details of activity – </w:t>
            </w:r>
            <w:proofErr w:type="spellStart"/>
            <w:r w:rsidRPr="00DD0575">
              <w:rPr>
                <w:rFonts w:ascii="Arial" w:hAnsi="Arial" w:cs="Arial"/>
                <w:sz w:val="16"/>
                <w:szCs w:val="16"/>
              </w:rPr>
              <w:t>ie</w:t>
            </w:r>
            <w:proofErr w:type="spellEnd"/>
            <w:r w:rsidRPr="00DD0575">
              <w:rPr>
                <w:rFonts w:ascii="Arial" w:hAnsi="Arial" w:cs="Arial"/>
                <w:sz w:val="16"/>
                <w:szCs w:val="16"/>
              </w:rPr>
              <w:t xml:space="preserve"> printing 5,000 A4 fliers for letterbox distribution.)</w:t>
            </w:r>
          </w:p>
          <w:p w:rsidR="00294A00" w:rsidRPr="00DD0575" w:rsidRDefault="00294A00" w:rsidP="00DD0575">
            <w:pPr>
              <w:rPr>
                <w:rFonts w:ascii="Arial" w:hAnsi="Arial" w:cs="Arial"/>
              </w:rPr>
            </w:pPr>
          </w:p>
        </w:tc>
        <w:tc>
          <w:tcPr>
            <w:tcW w:w="5040" w:type="dxa"/>
          </w:tcPr>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Brochures:</w:t>
            </w:r>
            <w:r w:rsidRPr="00DD0575">
              <w:rPr>
                <w:rFonts w:ascii="Arial" w:hAnsi="Arial" w:cs="Arial"/>
                <w:sz w:val="20"/>
                <w:szCs w:val="20"/>
              </w:rPr>
              <w:br/>
            </w:r>
            <w:r w:rsidRPr="00DD0575">
              <w:rPr>
                <w:rFonts w:ascii="Arial" w:hAnsi="Arial" w:cs="Arial"/>
                <w:i/>
                <w:iCs/>
                <w:sz w:val="16"/>
                <w:szCs w:val="16"/>
              </w:rPr>
              <w:t>(Type and amount)</w:t>
            </w:r>
          </w:p>
          <w:p w:rsidR="00DD0575" w:rsidRPr="00DD0575" w:rsidRDefault="00DD0575" w:rsidP="00DD0575">
            <w:pPr>
              <w:pStyle w:val="NoParagraphStyle"/>
              <w:suppressAutoHyphens/>
              <w:spacing w:line="240" w:lineRule="auto"/>
              <w:rPr>
                <w:rFonts w:ascii="Arial" w:hAnsi="Arial" w:cs="Arial"/>
                <w:sz w:val="28"/>
                <w:szCs w:val="28"/>
              </w:rPr>
            </w:pPr>
          </w:p>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Text:</w:t>
            </w:r>
            <w:r w:rsidRPr="00DD0575">
              <w:rPr>
                <w:rFonts w:ascii="Arial" w:hAnsi="Arial" w:cs="Arial"/>
                <w:sz w:val="20"/>
                <w:szCs w:val="20"/>
              </w:rPr>
              <w:br/>
            </w:r>
            <w:r w:rsidRPr="00DD0575">
              <w:rPr>
                <w:rFonts w:ascii="Arial" w:hAnsi="Arial" w:cs="Arial"/>
                <w:i/>
                <w:iCs/>
                <w:sz w:val="16"/>
                <w:szCs w:val="16"/>
              </w:rPr>
              <w:t>(Number of words and when)</w:t>
            </w:r>
          </w:p>
          <w:p w:rsidR="00DD0575" w:rsidRPr="00DD0575" w:rsidRDefault="00DD0575" w:rsidP="00DD0575">
            <w:pPr>
              <w:pStyle w:val="NoParagraphStyle"/>
              <w:suppressAutoHyphens/>
              <w:spacing w:line="240" w:lineRule="auto"/>
              <w:rPr>
                <w:rFonts w:ascii="Arial" w:hAnsi="Arial" w:cs="Arial"/>
                <w:sz w:val="28"/>
                <w:szCs w:val="28"/>
              </w:rPr>
            </w:pPr>
          </w:p>
          <w:p w:rsidR="001C5D9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Web page or web download</w:t>
            </w:r>
            <w:r w:rsidRPr="00DD0575">
              <w:rPr>
                <w:rFonts w:ascii="Arial" w:hAnsi="Arial" w:cs="Arial"/>
                <w:sz w:val="20"/>
                <w:szCs w:val="20"/>
              </w:rPr>
              <w:t xml:space="preserve"> </w:t>
            </w:r>
          </w:p>
          <w:p w:rsidR="00DD0575" w:rsidRDefault="00294A00" w:rsidP="00DD0575">
            <w:pPr>
              <w:pStyle w:val="NoParagraphStyle"/>
              <w:suppressAutoHyphens/>
              <w:spacing w:line="240" w:lineRule="auto"/>
              <w:rPr>
                <w:rFonts w:ascii="Arial" w:hAnsi="Arial" w:cs="Arial"/>
                <w:sz w:val="20"/>
                <w:szCs w:val="20"/>
              </w:rPr>
            </w:pPr>
            <w:r w:rsidRPr="00DD0575">
              <w:rPr>
                <w:rFonts w:ascii="Arial" w:hAnsi="Arial" w:cs="Arial"/>
                <w:i/>
                <w:iCs/>
                <w:sz w:val="20"/>
                <w:szCs w:val="20"/>
              </w:rPr>
              <w:t>(</w:t>
            </w:r>
            <w:r w:rsidRPr="00DD0575">
              <w:rPr>
                <w:rFonts w:ascii="Arial" w:hAnsi="Arial" w:cs="Arial"/>
                <w:i/>
                <w:iCs/>
                <w:sz w:val="16"/>
                <w:szCs w:val="16"/>
              </w:rPr>
              <w:t xml:space="preserve">Contact Online Communication Services </w:t>
            </w:r>
            <w:proofErr w:type="spellStart"/>
            <w:r w:rsidRPr="00DD0575">
              <w:rPr>
                <w:rFonts w:ascii="Arial" w:hAnsi="Arial" w:cs="Arial"/>
                <w:i/>
                <w:iCs/>
                <w:sz w:val="16"/>
                <w:szCs w:val="16"/>
              </w:rPr>
              <w:t>tel</w:t>
            </w:r>
            <w:proofErr w:type="spellEnd"/>
            <w:r w:rsidRPr="00DD0575">
              <w:rPr>
                <w:rFonts w:ascii="Arial" w:hAnsi="Arial" w:cs="Arial"/>
                <w:i/>
                <w:iCs/>
                <w:sz w:val="16"/>
                <w:szCs w:val="16"/>
              </w:rPr>
              <w:t>: 8226 2068)</w:t>
            </w:r>
          </w:p>
          <w:p w:rsidR="00DD0575" w:rsidRPr="00DD0575" w:rsidRDefault="00DD0575" w:rsidP="00DD0575">
            <w:pPr>
              <w:pStyle w:val="NoParagraphStyle"/>
              <w:suppressAutoHyphens/>
              <w:spacing w:line="240" w:lineRule="auto"/>
              <w:rPr>
                <w:rFonts w:ascii="Arial" w:hAnsi="Arial" w:cs="Arial"/>
                <w:sz w:val="28"/>
                <w:szCs w:val="28"/>
              </w:rPr>
            </w:pPr>
          </w:p>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Display advertisements:</w:t>
            </w:r>
            <w:r w:rsidRPr="00DD0575">
              <w:rPr>
                <w:rFonts w:ascii="Arial" w:hAnsi="Arial" w:cs="Arial"/>
                <w:sz w:val="20"/>
                <w:szCs w:val="20"/>
              </w:rPr>
              <w:br/>
            </w:r>
            <w:r w:rsidRPr="00DD0575">
              <w:rPr>
                <w:rFonts w:ascii="Arial" w:hAnsi="Arial" w:cs="Arial"/>
                <w:i/>
                <w:iCs/>
                <w:sz w:val="16"/>
                <w:szCs w:val="16"/>
              </w:rPr>
              <w:t>(How much and when)</w:t>
            </w:r>
          </w:p>
          <w:p w:rsidR="00DD0575" w:rsidRPr="00DD0575" w:rsidRDefault="00DD0575" w:rsidP="00DD0575">
            <w:pPr>
              <w:pStyle w:val="NoParagraphStyle"/>
              <w:suppressAutoHyphens/>
              <w:spacing w:line="240" w:lineRule="auto"/>
              <w:rPr>
                <w:rFonts w:ascii="Arial" w:hAnsi="Arial" w:cs="Arial"/>
                <w:sz w:val="28"/>
                <w:szCs w:val="28"/>
              </w:rPr>
            </w:pPr>
          </w:p>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Banners:</w:t>
            </w:r>
            <w:r w:rsidRPr="00DD0575">
              <w:rPr>
                <w:rFonts w:ascii="Arial" w:hAnsi="Arial" w:cs="Arial"/>
                <w:sz w:val="20"/>
                <w:szCs w:val="20"/>
              </w:rPr>
              <w:br/>
            </w:r>
            <w:r w:rsidRPr="00DD0575">
              <w:rPr>
                <w:rFonts w:ascii="Arial" w:hAnsi="Arial" w:cs="Arial"/>
                <w:i/>
                <w:iCs/>
                <w:sz w:val="16"/>
                <w:szCs w:val="16"/>
              </w:rPr>
              <w:t>(How many and when)</w:t>
            </w:r>
          </w:p>
          <w:p w:rsidR="00DD0575" w:rsidRPr="00DD0575" w:rsidRDefault="00DD0575" w:rsidP="00DD0575">
            <w:pPr>
              <w:pStyle w:val="NoParagraphStyle"/>
              <w:suppressAutoHyphens/>
              <w:spacing w:line="240" w:lineRule="auto"/>
              <w:rPr>
                <w:rFonts w:ascii="Arial" w:hAnsi="Arial" w:cs="Arial"/>
                <w:sz w:val="28"/>
                <w:szCs w:val="28"/>
              </w:rPr>
            </w:pPr>
          </w:p>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Signage:</w:t>
            </w:r>
            <w:r w:rsidRPr="00DD0575">
              <w:rPr>
                <w:rFonts w:ascii="Arial" w:hAnsi="Arial" w:cs="Arial"/>
                <w:sz w:val="20"/>
                <w:szCs w:val="20"/>
              </w:rPr>
              <w:br/>
            </w:r>
            <w:r w:rsidRPr="00DD0575">
              <w:rPr>
                <w:rFonts w:ascii="Arial" w:hAnsi="Arial" w:cs="Arial"/>
                <w:i/>
                <w:iCs/>
                <w:sz w:val="16"/>
                <w:szCs w:val="16"/>
              </w:rPr>
              <w:t>(What and when)</w:t>
            </w:r>
          </w:p>
          <w:p w:rsidR="00DD0575" w:rsidRPr="00DD0575" w:rsidRDefault="00DD0575" w:rsidP="00DD0575">
            <w:pPr>
              <w:pStyle w:val="NoParagraphStyle"/>
              <w:suppressAutoHyphens/>
              <w:spacing w:line="240" w:lineRule="auto"/>
              <w:rPr>
                <w:rFonts w:ascii="Arial" w:hAnsi="Arial" w:cs="Arial"/>
                <w:sz w:val="28"/>
                <w:szCs w:val="28"/>
              </w:rPr>
            </w:pPr>
          </w:p>
          <w:p w:rsidR="00DD0575" w:rsidRPr="00DD0575" w:rsidRDefault="00294A00" w:rsidP="00DD0575">
            <w:pPr>
              <w:pStyle w:val="NoParagraphStyle"/>
              <w:suppressAutoHyphens/>
              <w:spacing w:line="240" w:lineRule="auto"/>
              <w:rPr>
                <w:rFonts w:ascii="Arial" w:hAnsi="Arial" w:cs="Arial"/>
              </w:rPr>
            </w:pPr>
            <w:r w:rsidRPr="001C5D95">
              <w:rPr>
                <w:rFonts w:ascii="Arial" w:hAnsi="Arial" w:cs="Arial"/>
                <w:b/>
                <w:sz w:val="20"/>
                <w:szCs w:val="20"/>
              </w:rPr>
              <w:t>Event material:</w:t>
            </w:r>
            <w:r w:rsidRPr="00DD0575">
              <w:rPr>
                <w:rFonts w:ascii="Arial" w:hAnsi="Arial" w:cs="Arial"/>
                <w:sz w:val="20"/>
                <w:szCs w:val="20"/>
              </w:rPr>
              <w:br/>
            </w:r>
            <w:r w:rsidRPr="00DD0575">
              <w:rPr>
                <w:rFonts w:ascii="Arial" w:hAnsi="Arial" w:cs="Arial"/>
                <w:i/>
                <w:sz w:val="16"/>
                <w:szCs w:val="16"/>
              </w:rPr>
              <w:t>(What – invitations, name cards, etc and when)</w:t>
            </w:r>
          </w:p>
          <w:p w:rsidR="00DD0575" w:rsidRPr="00DD0575" w:rsidRDefault="00DD0575" w:rsidP="00DD0575">
            <w:pPr>
              <w:pStyle w:val="NoParagraphStyle"/>
              <w:suppressAutoHyphens/>
              <w:spacing w:line="240" w:lineRule="auto"/>
              <w:rPr>
                <w:rFonts w:ascii="Arial" w:hAnsi="Arial" w:cs="Arial"/>
                <w:sz w:val="28"/>
                <w:szCs w:val="28"/>
              </w:rPr>
            </w:pPr>
          </w:p>
          <w:p w:rsidR="00294A00" w:rsidRDefault="00294A00" w:rsidP="00DD0575">
            <w:pPr>
              <w:pStyle w:val="NoParagraphStyle"/>
              <w:suppressAutoHyphens/>
              <w:spacing w:line="240" w:lineRule="auto"/>
              <w:rPr>
                <w:rFonts w:ascii="Arial" w:hAnsi="Arial" w:cs="Arial"/>
                <w:i/>
                <w:sz w:val="16"/>
                <w:szCs w:val="16"/>
              </w:rPr>
            </w:pPr>
            <w:r w:rsidRPr="001C5D95">
              <w:rPr>
                <w:rFonts w:ascii="Arial" w:hAnsi="Arial" w:cs="Arial"/>
                <w:b/>
                <w:sz w:val="20"/>
                <w:szCs w:val="20"/>
              </w:rPr>
              <w:t>Other:</w:t>
            </w:r>
            <w:r w:rsidRPr="00DD0575">
              <w:rPr>
                <w:rFonts w:ascii="Arial" w:hAnsi="Arial" w:cs="Arial"/>
                <w:sz w:val="20"/>
                <w:szCs w:val="20"/>
              </w:rPr>
              <w:br/>
            </w:r>
            <w:r w:rsidRPr="00DD0575">
              <w:rPr>
                <w:rFonts w:ascii="Arial" w:hAnsi="Arial" w:cs="Arial"/>
                <w:i/>
                <w:sz w:val="16"/>
                <w:szCs w:val="16"/>
              </w:rPr>
              <w:t>(What and when)</w:t>
            </w:r>
          </w:p>
          <w:p w:rsidR="001C5D95" w:rsidRPr="001C5D95" w:rsidRDefault="001C5D95" w:rsidP="00DD0575">
            <w:pPr>
              <w:pStyle w:val="NoParagraphStyle"/>
              <w:suppressAutoHyphens/>
              <w:spacing w:line="240" w:lineRule="auto"/>
              <w:rPr>
                <w:rFonts w:ascii="Arial" w:hAnsi="Arial" w:cs="Arial"/>
                <w:sz w:val="28"/>
                <w:szCs w:val="28"/>
              </w:rPr>
            </w:pPr>
          </w:p>
        </w:tc>
      </w:tr>
      <w:tr w:rsidR="00294A00" w:rsidRPr="00DD0575" w:rsidTr="001C5D95">
        <w:tc>
          <w:tcPr>
            <w:tcW w:w="4968" w:type="dxa"/>
            <w:shd w:val="clear" w:color="auto" w:fill="FFD9B3"/>
          </w:tcPr>
          <w:p w:rsidR="00294A00" w:rsidRPr="00DD0575" w:rsidRDefault="00294A00" w:rsidP="00DD0575">
            <w:pPr>
              <w:pStyle w:val="NoParagraphStyle"/>
              <w:suppressAutoHyphens/>
              <w:rPr>
                <w:rFonts w:ascii="Arial" w:hAnsi="Arial" w:cs="Arial"/>
                <w:sz w:val="20"/>
                <w:szCs w:val="20"/>
              </w:rPr>
            </w:pPr>
            <w:r w:rsidRPr="00DD0575">
              <w:rPr>
                <w:rFonts w:ascii="Arial" w:hAnsi="Arial" w:cs="Arial"/>
                <w:sz w:val="20"/>
                <w:szCs w:val="20"/>
              </w:rPr>
              <w:t>Target audience</w:t>
            </w:r>
          </w:p>
          <w:p w:rsidR="00294A00" w:rsidRDefault="00294A00" w:rsidP="00DD0575">
            <w:pPr>
              <w:rPr>
                <w:rFonts w:ascii="Arial" w:hAnsi="Arial" w:cs="Arial"/>
                <w:sz w:val="16"/>
                <w:szCs w:val="16"/>
              </w:rPr>
            </w:pPr>
            <w:r w:rsidRPr="00DD0575">
              <w:rPr>
                <w:rFonts w:ascii="Arial" w:hAnsi="Arial" w:cs="Arial"/>
                <w:sz w:val="16"/>
                <w:szCs w:val="16"/>
              </w:rPr>
              <w:t>(Who are the primary audience, secondary audience and stakeholders?)</w:t>
            </w:r>
          </w:p>
          <w:p w:rsidR="00DD0575" w:rsidRDefault="00DD0575" w:rsidP="00DD0575">
            <w:pPr>
              <w:rPr>
                <w:rFonts w:ascii="Arial" w:hAnsi="Arial" w:cs="Arial"/>
                <w:sz w:val="16"/>
                <w:szCs w:val="16"/>
              </w:rPr>
            </w:pPr>
          </w:p>
          <w:p w:rsidR="00DD0575" w:rsidRDefault="00DD0575" w:rsidP="00DD0575">
            <w:pPr>
              <w:rPr>
                <w:rFonts w:ascii="Arial" w:hAnsi="Arial" w:cs="Arial"/>
              </w:rPr>
            </w:pPr>
          </w:p>
          <w:p w:rsidR="001C5D95" w:rsidRDefault="001C5D95" w:rsidP="00DD0575">
            <w:pPr>
              <w:rPr>
                <w:rFonts w:ascii="Arial" w:hAnsi="Arial" w:cs="Arial"/>
              </w:rPr>
            </w:pPr>
          </w:p>
          <w:p w:rsidR="00DD0575" w:rsidRDefault="00DD0575" w:rsidP="00DD0575">
            <w:pPr>
              <w:rPr>
                <w:rFonts w:ascii="Arial" w:hAnsi="Arial" w:cs="Arial"/>
              </w:rPr>
            </w:pPr>
          </w:p>
          <w:p w:rsidR="001C5D95" w:rsidRDefault="001C5D95" w:rsidP="00DD0575">
            <w:pPr>
              <w:rPr>
                <w:rFonts w:ascii="Arial" w:hAnsi="Arial" w:cs="Arial"/>
              </w:rPr>
            </w:pPr>
          </w:p>
          <w:p w:rsidR="00DD0575" w:rsidRPr="00DD0575" w:rsidRDefault="00DD0575" w:rsidP="00DD0575">
            <w:pPr>
              <w:rPr>
                <w:rFonts w:ascii="Arial" w:hAnsi="Arial" w:cs="Arial"/>
              </w:rPr>
            </w:pPr>
          </w:p>
        </w:tc>
        <w:tc>
          <w:tcPr>
            <w:tcW w:w="5040" w:type="dxa"/>
          </w:tcPr>
          <w:p w:rsidR="00294A00" w:rsidRPr="00DD0575" w:rsidRDefault="00294A00" w:rsidP="00DD0575">
            <w:pPr>
              <w:rPr>
                <w:rFonts w:ascii="Arial" w:hAnsi="Arial" w:cs="Arial"/>
              </w:rPr>
            </w:pPr>
          </w:p>
        </w:tc>
      </w:tr>
    </w:tbl>
    <w:p w:rsidR="00DD0575" w:rsidRDefault="00DD0575">
      <w:r>
        <w:lastRenderedPageBreak/>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4968"/>
        <w:gridCol w:w="5040"/>
      </w:tblGrid>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lastRenderedPageBreak/>
              <w:t>What do you want the audience to think, feel and do after seeing your communication?</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(‘What is your call to action?’)</w:t>
            </w:r>
          </w:p>
          <w:p w:rsidR="00294A00" w:rsidRPr="001C5D95" w:rsidRDefault="00294A00" w:rsidP="00DD0575">
            <w:pPr>
              <w:rPr>
                <w:rFonts w:ascii="Arial" w:hAnsi="Arial" w:cs="Arial"/>
                <w:sz w:val="20"/>
                <w:szCs w:val="20"/>
              </w:rPr>
            </w:pPr>
          </w:p>
          <w:p w:rsidR="0021222D" w:rsidRPr="001C5D95" w:rsidRDefault="0021222D" w:rsidP="00DD0575">
            <w:pPr>
              <w:rPr>
                <w:rFonts w:ascii="Arial" w:hAnsi="Arial" w:cs="Arial"/>
                <w:sz w:val="20"/>
                <w:szCs w:val="20"/>
              </w:rPr>
            </w:pPr>
          </w:p>
          <w:p w:rsidR="001C5D95" w:rsidRPr="001C5D95" w:rsidRDefault="001C5D95"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Tone and image</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 xml:space="preserve">(What style do you require – informal, warm, </w:t>
            </w:r>
            <w:r w:rsidR="00ED22D3" w:rsidRPr="00DD0575">
              <w:rPr>
                <w:rFonts w:ascii="Arial" w:hAnsi="Arial" w:cs="Arial"/>
                <w:sz w:val="16"/>
                <w:szCs w:val="16"/>
              </w:rPr>
              <w:t>humorous</w:t>
            </w:r>
            <w:r w:rsidRPr="00DD0575">
              <w:rPr>
                <w:rFonts w:ascii="Arial" w:hAnsi="Arial" w:cs="Arial"/>
                <w:sz w:val="16"/>
                <w:szCs w:val="16"/>
              </w:rPr>
              <w:t xml:space="preserve">, direct or functional?) </w:t>
            </w:r>
          </w:p>
          <w:p w:rsidR="00294A00" w:rsidRPr="001C5D95" w:rsidRDefault="00294A00" w:rsidP="00DD0575">
            <w:pPr>
              <w:rPr>
                <w:rFonts w:ascii="Arial" w:hAnsi="Arial" w:cs="Arial"/>
                <w:sz w:val="20"/>
                <w:szCs w:val="20"/>
              </w:rPr>
            </w:pPr>
          </w:p>
          <w:p w:rsidR="001C5D95" w:rsidRPr="001C5D95" w:rsidRDefault="001C5D95" w:rsidP="00DD0575">
            <w:pPr>
              <w:rPr>
                <w:rFonts w:ascii="Arial" w:hAnsi="Arial" w:cs="Arial"/>
                <w:sz w:val="20"/>
                <w:szCs w:val="20"/>
              </w:rPr>
            </w:pPr>
          </w:p>
          <w:p w:rsidR="0021222D" w:rsidRPr="001C5D95" w:rsidRDefault="0021222D"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Messages</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(The single most important message you want the target market to take from the activity –the one sentence that summarises your unique selling point. What are the features, benefits and value, prioritise the top 5 features and/or facts about the program/service and its value to the target audience?)</w:t>
            </w:r>
          </w:p>
          <w:p w:rsidR="00294A00" w:rsidRPr="001C5D95" w:rsidRDefault="00294A00" w:rsidP="00DD0575">
            <w:pPr>
              <w:rPr>
                <w:rFonts w:ascii="Arial" w:hAnsi="Arial" w:cs="Arial"/>
                <w:sz w:val="20"/>
                <w:szCs w:val="20"/>
              </w:rPr>
            </w:pPr>
          </w:p>
          <w:p w:rsidR="001C5D95" w:rsidRPr="001C5D95" w:rsidRDefault="001C5D95" w:rsidP="00DD0575">
            <w:pPr>
              <w:rPr>
                <w:rFonts w:ascii="Arial" w:hAnsi="Arial" w:cs="Arial"/>
                <w:sz w:val="20"/>
                <w:szCs w:val="20"/>
              </w:rPr>
            </w:pPr>
          </w:p>
          <w:p w:rsidR="0021222D" w:rsidRPr="001C5D95" w:rsidRDefault="0021222D"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Who are your competitors?</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(Other schools etc. What are their messages?)</w:t>
            </w:r>
          </w:p>
          <w:p w:rsidR="00294A00" w:rsidRPr="001C5D95" w:rsidRDefault="00294A00" w:rsidP="00DD0575">
            <w:pPr>
              <w:rPr>
                <w:rFonts w:ascii="Arial" w:hAnsi="Arial" w:cs="Arial"/>
                <w:sz w:val="20"/>
                <w:szCs w:val="20"/>
              </w:rPr>
            </w:pPr>
          </w:p>
          <w:p w:rsidR="0021222D" w:rsidRPr="001C5D95" w:rsidRDefault="0021222D" w:rsidP="00DD0575">
            <w:pPr>
              <w:rPr>
                <w:rFonts w:ascii="Arial" w:hAnsi="Arial" w:cs="Arial"/>
                <w:sz w:val="20"/>
                <w:szCs w:val="20"/>
              </w:rPr>
            </w:pPr>
          </w:p>
          <w:p w:rsidR="001C5D95" w:rsidRPr="001C5D95" w:rsidRDefault="001C5D95"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Support information</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(List in order of priority other information that should be included in the communication.)</w:t>
            </w:r>
          </w:p>
          <w:p w:rsidR="00294A00" w:rsidRPr="001C5D95" w:rsidRDefault="00294A00" w:rsidP="00DD0575">
            <w:pPr>
              <w:rPr>
                <w:rFonts w:ascii="Arial" w:hAnsi="Arial" w:cs="Arial"/>
                <w:sz w:val="20"/>
                <w:szCs w:val="20"/>
              </w:rPr>
            </w:pPr>
          </w:p>
          <w:p w:rsidR="0021222D" w:rsidRPr="001C5D95" w:rsidRDefault="0021222D" w:rsidP="00DD0575">
            <w:pPr>
              <w:rPr>
                <w:rFonts w:ascii="Arial" w:hAnsi="Arial" w:cs="Arial"/>
                <w:sz w:val="20"/>
                <w:szCs w:val="20"/>
              </w:rPr>
            </w:pPr>
          </w:p>
          <w:p w:rsidR="001C5D95" w:rsidRPr="001C5D95" w:rsidRDefault="001C5D95"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Selection of images</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(Where possible provide or suggest appropriate images. They should reflect/complement objectives, target audience, tone.)</w:t>
            </w:r>
          </w:p>
          <w:p w:rsidR="00294A00" w:rsidRPr="00DD0575" w:rsidRDefault="00294A00" w:rsidP="00DD0575">
            <w:pPr>
              <w:pStyle w:val="NoParagraphStyle"/>
              <w:suppressAutoHyphens/>
              <w:spacing w:before="80"/>
              <w:rPr>
                <w:rFonts w:ascii="Arial" w:hAnsi="Arial" w:cs="Arial"/>
                <w:sz w:val="16"/>
                <w:szCs w:val="16"/>
              </w:rPr>
            </w:pPr>
            <w:r w:rsidRPr="00DD0575">
              <w:rPr>
                <w:rFonts w:ascii="Arial" w:hAnsi="Arial" w:cs="Arial"/>
                <w:sz w:val="16"/>
                <w:szCs w:val="16"/>
              </w:rPr>
              <w:t>Don’t forget to have consent forms signed for all photographs which have children in them.</w:t>
            </w:r>
          </w:p>
          <w:p w:rsidR="00294A00" w:rsidRPr="00DD0575" w:rsidRDefault="00294A00" w:rsidP="00DD0575">
            <w:pPr>
              <w:pStyle w:val="NoParagraphStyle"/>
              <w:suppressAutoHyphens/>
              <w:spacing w:before="80"/>
              <w:rPr>
                <w:rFonts w:ascii="Arial" w:hAnsi="Arial" w:cs="Arial"/>
                <w:sz w:val="16"/>
                <w:szCs w:val="16"/>
              </w:rPr>
            </w:pPr>
            <w:r w:rsidRPr="00DD0575">
              <w:rPr>
                <w:rFonts w:ascii="Arial" w:hAnsi="Arial" w:cs="Arial"/>
                <w:sz w:val="16"/>
                <w:szCs w:val="16"/>
              </w:rPr>
              <w:t>Ensure photographs are high quality and high resolution – minimum 200dpi.</w:t>
            </w:r>
          </w:p>
          <w:p w:rsidR="00294A00" w:rsidRPr="001C5D95" w:rsidRDefault="00294A00" w:rsidP="00DD0575">
            <w:pPr>
              <w:rPr>
                <w:rFonts w:ascii="Arial" w:hAnsi="Arial" w:cs="Arial"/>
                <w:sz w:val="20"/>
                <w:szCs w:val="20"/>
              </w:rPr>
            </w:pPr>
          </w:p>
          <w:p w:rsidR="0021222D" w:rsidRPr="001C5D95" w:rsidRDefault="0021222D" w:rsidP="00DD0575">
            <w:pPr>
              <w:rPr>
                <w:rFonts w:ascii="Arial" w:hAnsi="Arial" w:cs="Arial"/>
                <w:sz w:val="20"/>
                <w:szCs w:val="20"/>
              </w:rPr>
            </w:pPr>
          </w:p>
          <w:p w:rsidR="001C5D95" w:rsidRPr="001C5D95" w:rsidRDefault="001C5D95"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Mandatory inclusions</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(Logos and legal disclaimer)</w:t>
            </w:r>
          </w:p>
          <w:p w:rsidR="00294A00" w:rsidRPr="00DD0575" w:rsidRDefault="00294A00" w:rsidP="00DD0575">
            <w:pPr>
              <w:pStyle w:val="NoParagraphStyle"/>
              <w:suppressAutoHyphens/>
              <w:spacing w:before="80"/>
              <w:rPr>
                <w:rFonts w:ascii="Arial" w:hAnsi="Arial" w:cs="Arial"/>
                <w:i/>
                <w:iCs/>
                <w:sz w:val="16"/>
                <w:szCs w:val="16"/>
              </w:rPr>
            </w:pPr>
            <w:r w:rsidRPr="00DD0575">
              <w:rPr>
                <w:rFonts w:ascii="Arial" w:hAnsi="Arial" w:cs="Arial"/>
                <w:sz w:val="16"/>
                <w:szCs w:val="16"/>
              </w:rPr>
              <w:t xml:space="preserve">For logo and brand usage and protocols refer to Logo style guide in </w:t>
            </w:r>
            <w:r w:rsidRPr="00DD0575">
              <w:rPr>
                <w:rFonts w:ascii="Arial" w:hAnsi="Arial" w:cs="Arial"/>
                <w:i/>
                <w:iCs/>
                <w:sz w:val="16"/>
                <w:szCs w:val="16"/>
              </w:rPr>
              <w:t>Section 3 – Using our brand.</w:t>
            </w:r>
          </w:p>
          <w:p w:rsidR="00294A00" w:rsidRPr="001C5D95" w:rsidRDefault="00294A00" w:rsidP="00DD0575">
            <w:pPr>
              <w:rPr>
                <w:rFonts w:ascii="Arial" w:hAnsi="Arial" w:cs="Arial"/>
                <w:sz w:val="20"/>
                <w:szCs w:val="20"/>
              </w:rPr>
            </w:pPr>
          </w:p>
          <w:p w:rsidR="001C5D95" w:rsidRPr="001C5D95" w:rsidRDefault="001C5D95" w:rsidP="00DD0575">
            <w:pPr>
              <w:rPr>
                <w:rFonts w:ascii="Arial" w:hAnsi="Arial" w:cs="Arial"/>
                <w:sz w:val="20"/>
                <w:szCs w:val="20"/>
              </w:rPr>
            </w:pPr>
          </w:p>
          <w:p w:rsidR="0021222D" w:rsidRPr="001C5D95" w:rsidRDefault="0021222D"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Schedule</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 xml:space="preserve">(An indication of the timetable for the project from the time of the initial request to the completion of the project. </w:t>
            </w:r>
          </w:p>
          <w:p w:rsidR="00294A00" w:rsidRPr="00DD0575" w:rsidRDefault="00294A00" w:rsidP="00DD0575">
            <w:pPr>
              <w:pStyle w:val="NoParagraphStyle"/>
              <w:suppressAutoHyphens/>
              <w:rPr>
                <w:rFonts w:ascii="Arial" w:hAnsi="Arial" w:cs="Arial"/>
                <w:sz w:val="16"/>
                <w:szCs w:val="16"/>
              </w:rPr>
            </w:pP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 xml:space="preserve">All critical dates should be included. Specify any time constraints or critical deadlines for the project </w:t>
            </w:r>
            <w:proofErr w:type="spellStart"/>
            <w:r w:rsidRPr="00DD0575">
              <w:rPr>
                <w:rFonts w:ascii="Arial" w:hAnsi="Arial" w:cs="Arial"/>
                <w:sz w:val="16"/>
                <w:szCs w:val="16"/>
              </w:rPr>
              <w:t>ie</w:t>
            </w:r>
            <w:proofErr w:type="spellEnd"/>
            <w:r w:rsidRPr="00DD0575">
              <w:rPr>
                <w:rFonts w:ascii="Arial" w:hAnsi="Arial" w:cs="Arial"/>
                <w:sz w:val="16"/>
                <w:szCs w:val="16"/>
              </w:rPr>
              <w:t xml:space="preserve"> departmental and government approval processes. </w:t>
            </w:r>
          </w:p>
          <w:p w:rsidR="00294A00" w:rsidRPr="00DD0575" w:rsidRDefault="00294A00" w:rsidP="00DD0575">
            <w:pPr>
              <w:pStyle w:val="NoParagraphStyle"/>
              <w:suppressAutoHyphens/>
              <w:rPr>
                <w:rFonts w:ascii="Arial" w:hAnsi="Arial" w:cs="Arial"/>
                <w:sz w:val="16"/>
                <w:szCs w:val="16"/>
              </w:rPr>
            </w:pP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To ensure your activity is effective allow sufficient time for production.)</w:t>
            </w:r>
          </w:p>
          <w:p w:rsidR="00294A00" w:rsidRPr="001C5D95" w:rsidRDefault="00294A00" w:rsidP="00DD0575">
            <w:pPr>
              <w:rPr>
                <w:rFonts w:ascii="Arial" w:hAnsi="Arial" w:cs="Arial"/>
                <w:sz w:val="20"/>
                <w:szCs w:val="20"/>
              </w:rPr>
            </w:pPr>
          </w:p>
          <w:p w:rsidR="001C5D95" w:rsidRPr="001C5D95" w:rsidRDefault="001C5D95" w:rsidP="00DD0575">
            <w:pPr>
              <w:rPr>
                <w:rFonts w:ascii="Arial" w:hAnsi="Arial" w:cs="Arial"/>
                <w:sz w:val="20"/>
                <w:szCs w:val="20"/>
              </w:rPr>
            </w:pPr>
          </w:p>
          <w:p w:rsidR="0021222D" w:rsidRPr="001C5D95" w:rsidRDefault="0021222D"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1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A54B"/>
        </w:tblPrEx>
        <w:tc>
          <w:tcPr>
            <w:tcW w:w="10008" w:type="dxa"/>
            <w:gridSpan w:val="2"/>
            <w:tcBorders>
              <w:top w:val="nil"/>
              <w:left w:val="nil"/>
              <w:bottom w:val="single" w:sz="4" w:space="0" w:color="auto"/>
              <w:right w:val="nil"/>
            </w:tcBorders>
            <w:shd w:val="clear" w:color="auto" w:fill="FFA54B"/>
          </w:tcPr>
          <w:p w:rsidR="00294A00" w:rsidRPr="00333D11" w:rsidRDefault="00333D11" w:rsidP="001C5D95">
            <w:pPr>
              <w:pStyle w:val="Bhead18ptabove"/>
              <w:spacing w:before="120" w:after="120" w:line="240" w:lineRule="auto"/>
              <w:rPr>
                <w:rFonts w:ascii="Arial" w:hAnsi="Arial" w:cs="Arial"/>
                <w:b/>
              </w:rPr>
            </w:pPr>
            <w:r>
              <w:rPr>
                <w:rFonts w:ascii="Times New Roman" w:hAnsi="Times New Roman" w:cs="Times New Roman"/>
                <w:color w:val="auto"/>
                <w:sz w:val="24"/>
                <w:szCs w:val="24"/>
                <w:lang w:val="en-AU"/>
              </w:rPr>
              <w:lastRenderedPageBreak/>
              <w:br w:type="page"/>
            </w:r>
            <w:r w:rsidR="00294A00" w:rsidRPr="00DD0575">
              <w:rPr>
                <w:rFonts w:ascii="Arial" w:hAnsi="Arial" w:cs="Arial"/>
              </w:rPr>
              <w:br w:type="page"/>
            </w:r>
            <w:r w:rsidR="00294A00" w:rsidRPr="00333D11">
              <w:rPr>
                <w:b/>
              </w:rPr>
              <w:t>Creative brief approval/comment form</w:t>
            </w:r>
          </w:p>
        </w:tc>
      </w:tr>
      <w:tr w:rsidR="00294A00" w:rsidRPr="00DD0575" w:rsidTr="001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A54B"/>
        </w:tblPrEx>
        <w:tc>
          <w:tcPr>
            <w:tcW w:w="10008" w:type="dxa"/>
            <w:gridSpan w:val="2"/>
            <w:tcBorders>
              <w:top w:val="single" w:sz="4" w:space="0" w:color="auto"/>
            </w:tcBorders>
            <w:shd w:val="clear" w:color="auto" w:fill="auto"/>
          </w:tcPr>
          <w:p w:rsidR="00333D11" w:rsidRPr="00333D11" w:rsidRDefault="00333D11" w:rsidP="00DD0575">
            <w:pPr>
              <w:pStyle w:val="NoParagraphStyle"/>
              <w:suppressAutoHyphens/>
              <w:rPr>
                <w:rFonts w:ascii="Arial" w:hAnsi="Arial" w:cs="Arial"/>
                <w:b/>
                <w:sz w:val="12"/>
                <w:szCs w:val="12"/>
              </w:rPr>
            </w:pPr>
          </w:p>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Client (Project Manager / Staff member responsible)</w:t>
            </w: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1C5D95" w:rsidRDefault="00294A00" w:rsidP="00DD0575">
            <w:pPr>
              <w:pStyle w:val="NoParagraphStyle"/>
              <w:suppressAutoHyphens/>
              <w:rPr>
                <w:rFonts w:ascii="Arial" w:hAnsi="Arial" w:cs="Arial"/>
                <w:sz w:val="20"/>
                <w:szCs w:val="20"/>
              </w:rPr>
            </w:pPr>
            <w:r w:rsidRPr="001C5D95">
              <w:rPr>
                <w:rFonts w:ascii="Arial" w:hAnsi="Arial" w:cs="Arial"/>
                <w:sz w:val="20"/>
                <w:szCs w:val="20"/>
              </w:rPr>
              <w:t>Signature: ..................................................................................................</w:t>
            </w:r>
            <w:r w:rsidR="00333D11" w:rsidRPr="001C5D95">
              <w:rPr>
                <w:rFonts w:ascii="Arial" w:hAnsi="Arial" w:cs="Arial"/>
                <w:sz w:val="20"/>
                <w:szCs w:val="20"/>
              </w:rPr>
              <w:t>...................</w:t>
            </w:r>
            <w:r w:rsidRPr="001C5D95">
              <w:rPr>
                <w:rFonts w:ascii="Arial" w:hAnsi="Arial" w:cs="Arial"/>
                <w:sz w:val="20"/>
                <w:szCs w:val="20"/>
              </w:rPr>
              <w:t>.  Date prepared:   /   /</w:t>
            </w:r>
          </w:p>
          <w:p w:rsidR="00294A00" w:rsidRPr="00DD0575" w:rsidRDefault="00294A00" w:rsidP="00DD0575">
            <w:pPr>
              <w:rPr>
                <w:rFonts w:ascii="Arial" w:hAnsi="Arial" w:cs="Arial"/>
              </w:rPr>
            </w:pPr>
          </w:p>
        </w:tc>
      </w:tr>
      <w:tr w:rsidR="00294A00" w:rsidRPr="00DD0575" w:rsidTr="001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A54B"/>
        </w:tblPrEx>
        <w:tc>
          <w:tcPr>
            <w:tcW w:w="10008" w:type="dxa"/>
            <w:gridSpan w:val="2"/>
            <w:shd w:val="clear" w:color="auto" w:fill="auto"/>
          </w:tcPr>
          <w:p w:rsidR="00333D11" w:rsidRDefault="00333D11" w:rsidP="00DD0575">
            <w:pPr>
              <w:pStyle w:val="NoParagraphStyle"/>
              <w:suppressAutoHyphens/>
              <w:rPr>
                <w:rFonts w:ascii="Arial" w:hAnsi="Arial" w:cs="Arial"/>
                <w:sz w:val="20"/>
                <w:szCs w:val="20"/>
              </w:rPr>
            </w:pPr>
          </w:p>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DECS Strategic Communications Manager</w:t>
            </w:r>
          </w:p>
          <w:p w:rsidR="00294A00" w:rsidRPr="00DD0575" w:rsidRDefault="00294A00" w:rsidP="00DD0575">
            <w:pPr>
              <w:pStyle w:val="NoParagraphStyle"/>
              <w:suppressAutoHyphens/>
              <w:rPr>
                <w:rFonts w:ascii="Arial" w:hAnsi="Arial" w:cs="Arial"/>
                <w:i/>
                <w:iCs/>
                <w:sz w:val="20"/>
                <w:szCs w:val="20"/>
              </w:rPr>
            </w:pPr>
            <w:r w:rsidRPr="00DD0575">
              <w:rPr>
                <w:rFonts w:ascii="Arial" w:hAnsi="Arial" w:cs="Arial"/>
                <w:i/>
                <w:iCs/>
                <w:sz w:val="16"/>
                <w:szCs w:val="16"/>
              </w:rPr>
              <w:t>(DECS Strategic Communications will need to view all mass circulation advertising/promotional material prior to production)</w:t>
            </w: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1C5D95" w:rsidRDefault="00294A00" w:rsidP="00DD0575">
            <w:pPr>
              <w:pStyle w:val="NoParagraphStyle"/>
              <w:suppressAutoHyphens/>
              <w:rPr>
                <w:rFonts w:ascii="Arial" w:hAnsi="Arial" w:cs="Arial"/>
                <w:sz w:val="20"/>
                <w:szCs w:val="20"/>
              </w:rPr>
            </w:pPr>
            <w:r w:rsidRPr="001C5D95">
              <w:rPr>
                <w:rFonts w:ascii="Arial" w:hAnsi="Arial" w:cs="Arial"/>
                <w:sz w:val="20"/>
                <w:szCs w:val="20"/>
              </w:rPr>
              <w:t>Signature: .....................................................................................................................  Date prepared:   /   /</w:t>
            </w:r>
          </w:p>
          <w:p w:rsidR="00294A00" w:rsidRPr="00DD0575" w:rsidRDefault="00294A00" w:rsidP="00DD0575">
            <w:pPr>
              <w:rPr>
                <w:rFonts w:ascii="Arial" w:hAnsi="Arial" w:cs="Arial"/>
              </w:rPr>
            </w:pPr>
          </w:p>
        </w:tc>
      </w:tr>
      <w:tr w:rsidR="00294A00" w:rsidRPr="00DD0575" w:rsidTr="001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A54B"/>
        </w:tblPrEx>
        <w:tc>
          <w:tcPr>
            <w:tcW w:w="10008" w:type="dxa"/>
            <w:gridSpan w:val="2"/>
            <w:shd w:val="clear" w:color="auto" w:fill="auto"/>
          </w:tcPr>
          <w:p w:rsidR="00333D11" w:rsidRDefault="00333D11" w:rsidP="00DD0575">
            <w:pPr>
              <w:pStyle w:val="NoParagraphStyle"/>
              <w:suppressAutoHyphens/>
              <w:rPr>
                <w:rFonts w:ascii="Arial" w:hAnsi="Arial" w:cs="Arial"/>
                <w:sz w:val="20"/>
                <w:szCs w:val="20"/>
              </w:rPr>
            </w:pPr>
          </w:p>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Director</w:t>
            </w: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1C5D95" w:rsidRDefault="00294A00" w:rsidP="00DD0575">
            <w:pPr>
              <w:pStyle w:val="NoParagraphStyle"/>
              <w:suppressAutoHyphens/>
              <w:rPr>
                <w:rFonts w:ascii="Arial" w:hAnsi="Arial" w:cs="Arial"/>
                <w:sz w:val="20"/>
                <w:szCs w:val="20"/>
              </w:rPr>
            </w:pPr>
            <w:r w:rsidRPr="001C5D95">
              <w:rPr>
                <w:rFonts w:ascii="Arial" w:hAnsi="Arial" w:cs="Arial"/>
                <w:sz w:val="20"/>
                <w:szCs w:val="20"/>
              </w:rPr>
              <w:t>Signature: ..................................................................................................................... Date prepared:   /   /</w:t>
            </w:r>
          </w:p>
          <w:p w:rsidR="00294A00" w:rsidRPr="00DD0575" w:rsidRDefault="00294A00" w:rsidP="00DD0575">
            <w:pPr>
              <w:rPr>
                <w:rFonts w:ascii="Arial" w:hAnsi="Arial" w:cs="Arial"/>
              </w:rPr>
            </w:pPr>
          </w:p>
        </w:tc>
      </w:tr>
    </w:tbl>
    <w:p w:rsidR="00294A00" w:rsidRPr="00DD0575" w:rsidRDefault="00294A00" w:rsidP="00DD0575">
      <w:pPr>
        <w:rPr>
          <w:rFonts w:ascii="Arial" w:hAnsi="Arial" w:cs="Arial"/>
        </w:rPr>
      </w:pPr>
    </w:p>
    <w:p w:rsidR="00294A00" w:rsidRPr="00DD0575" w:rsidRDefault="00294A00" w:rsidP="00DD0575">
      <w:pPr>
        <w:pStyle w:val="Paragraphnospace"/>
        <w:rPr>
          <w:rFonts w:ascii="Arial" w:hAnsi="Arial" w:cs="Arial"/>
          <w:i/>
          <w:iCs/>
        </w:rPr>
      </w:pPr>
      <w:r w:rsidRPr="00DD0575">
        <w:rPr>
          <w:rFonts w:ascii="Arial" w:hAnsi="Arial" w:cs="Arial"/>
        </w:rPr>
        <w:br w:type="page"/>
      </w:r>
    </w:p>
    <w:p w:rsidR="00294A00" w:rsidRPr="00DD0575" w:rsidRDefault="00294A00" w:rsidP="00DD0575">
      <w:pPr>
        <w:rPr>
          <w:rFonts w:ascii="Arial" w:hAnsi="Arial" w:cs="Arial"/>
        </w:rPr>
      </w:pPr>
    </w:p>
    <w:tbl>
      <w:tblPr>
        <w:tblStyle w:val="TableGrid"/>
        <w:tblW w:w="0" w:type="auto"/>
        <w:tblLook w:val="01E0" w:firstRow="1" w:lastRow="1" w:firstColumn="1" w:lastColumn="1" w:noHBand="0" w:noVBand="0"/>
      </w:tblPr>
      <w:tblGrid>
        <w:gridCol w:w="5328"/>
        <w:gridCol w:w="4680"/>
      </w:tblGrid>
      <w:tr w:rsidR="00294A00" w:rsidRPr="00DD0575" w:rsidTr="00B76153">
        <w:tc>
          <w:tcPr>
            <w:tcW w:w="10008" w:type="dxa"/>
            <w:gridSpan w:val="2"/>
            <w:tcBorders>
              <w:top w:val="nil"/>
              <w:left w:val="nil"/>
              <w:bottom w:val="single" w:sz="12" w:space="0" w:color="auto"/>
              <w:right w:val="nil"/>
            </w:tcBorders>
            <w:shd w:val="clear" w:color="auto" w:fill="FFA54B"/>
          </w:tcPr>
          <w:p w:rsidR="00294A00" w:rsidRPr="001C5D95" w:rsidRDefault="00294A00" w:rsidP="001C5D95">
            <w:pPr>
              <w:pStyle w:val="Bhead18ptabove"/>
              <w:spacing w:before="120" w:after="120" w:line="240" w:lineRule="auto"/>
              <w:rPr>
                <w:rFonts w:ascii="Arial" w:hAnsi="Arial" w:cs="Arial"/>
              </w:rPr>
            </w:pPr>
            <w:r w:rsidRPr="00DD0575">
              <w:t>Graphics brief form</w:t>
            </w:r>
          </w:p>
        </w:tc>
      </w:tr>
      <w:tr w:rsidR="00294A00" w:rsidRPr="00DD0575" w:rsidTr="00B76153">
        <w:tc>
          <w:tcPr>
            <w:tcW w:w="5328" w:type="dxa"/>
            <w:tcBorders>
              <w:top w:val="single" w:sz="12"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Job description:</w:t>
            </w:r>
          </w:p>
          <w:p w:rsidR="00294A00" w:rsidRPr="001C5D95" w:rsidRDefault="00294A00" w:rsidP="001C5D95">
            <w:pPr>
              <w:spacing w:beforeLines="40" w:before="96"/>
              <w:rPr>
                <w:rFonts w:ascii="Arial" w:hAnsi="Arial" w:cs="Arial"/>
              </w:rPr>
            </w:pPr>
          </w:p>
        </w:tc>
        <w:tc>
          <w:tcPr>
            <w:tcW w:w="4680" w:type="dxa"/>
            <w:tcBorders>
              <w:top w:val="single" w:sz="12"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Date:</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Client</w:t>
            </w:r>
          </w:p>
          <w:p w:rsidR="00294A00" w:rsidRPr="001C5D95" w:rsidRDefault="00294A00" w:rsidP="001C5D95">
            <w:pPr>
              <w:spacing w:beforeLines="40" w:before="96"/>
              <w:rPr>
                <w:rFonts w:ascii="Arial" w:hAnsi="Arial" w:cs="Arial"/>
              </w:rPr>
            </w:pP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Tel:</w:t>
            </w:r>
          </w:p>
          <w:p w:rsidR="00294A00" w:rsidRPr="001C5D95" w:rsidRDefault="00294A00" w:rsidP="001C5D95">
            <w:pPr>
              <w:spacing w:beforeLines="40" w:before="96"/>
              <w:rPr>
                <w:rFonts w:ascii="Arial" w:hAnsi="Arial" w:cs="Arial"/>
              </w:rPr>
            </w:pPr>
            <w:smartTag w:uri="urn:schemas-microsoft-com:office:smarttags" w:element="City">
              <w:smartTag w:uri="urn:schemas-microsoft-com:office:smarttags" w:element="place">
                <w:r w:rsidRPr="00B76153">
                  <w:rPr>
                    <w:rFonts w:ascii="Arial" w:hAnsi="Arial" w:cs="Arial"/>
                    <w:sz w:val="22"/>
                    <w:szCs w:val="22"/>
                  </w:rPr>
                  <w:t>Mobile</w:t>
                </w:r>
              </w:smartTag>
            </w:smartTag>
            <w:r w:rsidRPr="001C5D95">
              <w:rPr>
                <w:rFonts w:ascii="Arial" w:hAnsi="Arial" w:cs="Arial"/>
              </w:rPr>
              <w:t>:</w:t>
            </w: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Quantity:</w:t>
            </w:r>
          </w:p>
          <w:p w:rsidR="00294A00" w:rsidRPr="001C5D95" w:rsidRDefault="00294A00" w:rsidP="001C5D95">
            <w:pPr>
              <w:spacing w:beforeLines="40" w:before="96"/>
              <w:rPr>
                <w:rFonts w:ascii="Arial" w:hAnsi="Arial" w:cs="Arial"/>
              </w:rPr>
            </w:pP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PMS colour/s</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Stock (paper)</w:t>
            </w:r>
          </w:p>
          <w:p w:rsidR="00294A00" w:rsidRPr="001C5D95" w:rsidRDefault="00294A00" w:rsidP="001C5D95">
            <w:pPr>
              <w:spacing w:beforeLines="40" w:before="96"/>
              <w:rPr>
                <w:rFonts w:ascii="Arial" w:hAnsi="Arial" w:cs="Arial"/>
              </w:rPr>
            </w:pP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Project size:</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Scans/logos/photos (required)</w:t>
            </w: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spacing w:beforeLines="40" w:before="96"/>
              <w:rPr>
                <w:rFonts w:ascii="Arial" w:hAnsi="Arial" w:cs="Arial"/>
              </w:rPr>
            </w:pPr>
            <w:r w:rsidRPr="00B76153">
              <w:rPr>
                <w:rFonts w:ascii="Arial" w:hAnsi="Arial" w:cs="Arial"/>
                <w:sz w:val="22"/>
                <w:szCs w:val="22"/>
              </w:rPr>
              <w:t>Supplied</w:t>
            </w:r>
            <w:r w:rsidRPr="001C5D95">
              <w:rPr>
                <w:rFonts w:ascii="Arial" w:hAnsi="Arial" w:cs="Arial"/>
              </w:rPr>
              <w:t xml:space="preserve"> </w:t>
            </w:r>
            <w:r w:rsidRPr="001C5D95">
              <w:rPr>
                <w:rFonts w:ascii="Arial" w:hAnsi="Arial" w:cs="Arial"/>
                <w:sz w:val="16"/>
                <w:szCs w:val="16"/>
              </w:rPr>
              <w:t xml:space="preserve">(tick if applicable) </w:t>
            </w:r>
            <w:r w:rsidRPr="001C5D95">
              <w:rPr>
                <w:rFonts w:ascii="Arial" w:hAnsi="Arial" w:cs="Arial"/>
                <w:sz w:val="28"/>
                <w:szCs w:val="28"/>
              </w:rPr>
              <w:t></w:t>
            </w: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Text supplied (signed off as final)</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Finishing</w:t>
            </w: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spacing w:beforeLines="40" w:before="96"/>
              <w:rPr>
                <w:rFonts w:ascii="Arial" w:hAnsi="Arial" w:cs="Arial"/>
              </w:rPr>
            </w:pPr>
            <w:r w:rsidRPr="00B76153">
              <w:rPr>
                <w:rFonts w:ascii="Arial" w:hAnsi="Arial" w:cs="Arial"/>
                <w:sz w:val="22"/>
                <w:szCs w:val="22"/>
              </w:rPr>
              <w:t>Web based version required</w:t>
            </w:r>
            <w:r w:rsidRPr="001C5D95">
              <w:rPr>
                <w:rFonts w:ascii="Arial" w:hAnsi="Arial" w:cs="Arial"/>
              </w:rPr>
              <w:t xml:space="preserve"> </w:t>
            </w:r>
            <w:r w:rsidRPr="001C5D95">
              <w:rPr>
                <w:rFonts w:ascii="Arial" w:hAnsi="Arial" w:cs="Arial"/>
                <w:sz w:val="16"/>
                <w:szCs w:val="16"/>
              </w:rPr>
              <w:t>(tick if applicable)</w:t>
            </w:r>
            <w:r w:rsidRPr="001C5D95">
              <w:rPr>
                <w:rFonts w:ascii="Arial" w:hAnsi="Arial" w:cs="Arial"/>
              </w:rPr>
              <w:t xml:space="preserve"> </w:t>
            </w:r>
            <w:r w:rsidRPr="001C5D95">
              <w:rPr>
                <w:rFonts w:ascii="Arial" w:hAnsi="Arial" w:cs="Arial"/>
                <w:color w:val="003366"/>
                <w:sz w:val="28"/>
                <w:szCs w:val="28"/>
              </w:rPr>
              <w:t></w:t>
            </w: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Account number for billing</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nil"/>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Delivery date:</w:t>
            </w:r>
          </w:p>
          <w:p w:rsidR="00294A00" w:rsidRPr="00B76153" w:rsidRDefault="00294A00" w:rsidP="001C5D95">
            <w:pPr>
              <w:pStyle w:val="NoParagraphStyle"/>
              <w:suppressAutoHyphens/>
              <w:spacing w:beforeLines="40" w:before="96"/>
              <w:rPr>
                <w:rFonts w:ascii="Arial" w:hAnsi="Arial" w:cs="Arial"/>
                <w:sz w:val="22"/>
                <w:szCs w:val="22"/>
              </w:rPr>
            </w:pPr>
          </w:p>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Delivery details:</w:t>
            </w:r>
          </w:p>
          <w:p w:rsidR="00294A00" w:rsidRPr="00B76153" w:rsidRDefault="00294A00" w:rsidP="001C5D95">
            <w:pPr>
              <w:pStyle w:val="NoParagraphStyle"/>
              <w:suppressAutoHyphens/>
              <w:spacing w:beforeLines="40" w:before="96"/>
              <w:rPr>
                <w:rFonts w:ascii="Arial" w:hAnsi="Arial" w:cs="Arial"/>
                <w:sz w:val="22"/>
                <w:szCs w:val="22"/>
              </w:rPr>
            </w:pPr>
          </w:p>
          <w:p w:rsidR="00294A00" w:rsidRPr="00B76153" w:rsidRDefault="00294A00" w:rsidP="001C5D95">
            <w:pPr>
              <w:pStyle w:val="NoParagraphStyle"/>
              <w:suppressAutoHyphens/>
              <w:spacing w:beforeLines="40" w:before="96"/>
              <w:rPr>
                <w:rFonts w:ascii="Arial" w:hAnsi="Arial" w:cs="Arial"/>
                <w:sz w:val="22"/>
                <w:szCs w:val="22"/>
              </w:rPr>
            </w:pPr>
          </w:p>
          <w:p w:rsidR="00294A00" w:rsidRPr="00B76153" w:rsidRDefault="00294A00" w:rsidP="001C5D95">
            <w:pPr>
              <w:pStyle w:val="NoParagraphStyle"/>
              <w:suppressAutoHyphens/>
              <w:spacing w:beforeLines="40" w:before="96"/>
              <w:rPr>
                <w:rFonts w:ascii="Arial" w:hAnsi="Arial" w:cs="Arial"/>
                <w:sz w:val="20"/>
                <w:szCs w:val="20"/>
              </w:rPr>
            </w:pPr>
            <w:r w:rsidRPr="00B76153">
              <w:rPr>
                <w:rFonts w:ascii="Arial" w:hAnsi="Arial" w:cs="Arial"/>
                <w:sz w:val="22"/>
                <w:szCs w:val="22"/>
              </w:rPr>
              <w:t>Distribution</w:t>
            </w:r>
            <w:r w:rsidRPr="00B76153">
              <w:rPr>
                <w:rFonts w:ascii="Arial" w:hAnsi="Arial" w:cs="Arial"/>
                <w:sz w:val="20"/>
                <w:szCs w:val="20"/>
              </w:rPr>
              <w:t>:</w:t>
            </w: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spacing w:beforeLines="40" w:before="96"/>
              <w:rPr>
                <w:rFonts w:ascii="Arial" w:hAnsi="Arial" w:cs="Arial"/>
              </w:rPr>
            </w:pPr>
          </w:p>
        </w:tc>
        <w:tc>
          <w:tcPr>
            <w:tcW w:w="4680" w:type="dxa"/>
            <w:tcBorders>
              <w:top w:val="single" w:sz="8" w:space="0" w:color="auto"/>
              <w:left w:val="single" w:sz="8" w:space="0" w:color="auto"/>
              <w:bottom w:val="nil"/>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Notes:</w:t>
            </w:r>
          </w:p>
          <w:p w:rsidR="00294A00" w:rsidRPr="001C5D95" w:rsidRDefault="00294A00" w:rsidP="001C5D95">
            <w:pPr>
              <w:spacing w:beforeLines="40" w:before="96"/>
              <w:rPr>
                <w:rFonts w:ascii="Arial" w:hAnsi="Arial" w:cs="Arial"/>
              </w:rPr>
            </w:pPr>
          </w:p>
        </w:tc>
      </w:tr>
      <w:tr w:rsidR="00294A00" w:rsidRPr="00DD0575" w:rsidTr="00B76153">
        <w:tc>
          <w:tcPr>
            <w:tcW w:w="10008" w:type="dxa"/>
            <w:gridSpan w:val="2"/>
            <w:tcBorders>
              <w:top w:val="nil"/>
              <w:left w:val="single" w:sz="12" w:space="0" w:color="auto"/>
              <w:bottom w:val="nil"/>
              <w:right w:val="single" w:sz="12" w:space="0" w:color="auto"/>
            </w:tcBorders>
            <w:shd w:val="clear" w:color="auto" w:fill="FFD9B3"/>
          </w:tcPr>
          <w:p w:rsidR="00294A00" w:rsidRPr="00B76153" w:rsidRDefault="00294A00" w:rsidP="00B76153">
            <w:pPr>
              <w:pStyle w:val="NoParagraphStyle"/>
              <w:suppressAutoHyphens/>
              <w:spacing w:before="40" w:after="40" w:line="240" w:lineRule="auto"/>
              <w:rPr>
                <w:rFonts w:ascii="Arial" w:hAnsi="Arial" w:cs="Arial"/>
                <w:b/>
                <w:sz w:val="20"/>
                <w:szCs w:val="20"/>
              </w:rPr>
            </w:pPr>
            <w:r w:rsidRPr="00B76153">
              <w:rPr>
                <w:rFonts w:ascii="Arial" w:hAnsi="Arial" w:cs="Arial"/>
                <w:b/>
                <w:sz w:val="20"/>
                <w:szCs w:val="20"/>
              </w:rPr>
              <w:t>Graphic design brief approval</w:t>
            </w:r>
          </w:p>
        </w:tc>
      </w:tr>
      <w:tr w:rsidR="00294A00" w:rsidRPr="00DD0575" w:rsidTr="00B76153">
        <w:tc>
          <w:tcPr>
            <w:tcW w:w="10008" w:type="dxa"/>
            <w:gridSpan w:val="2"/>
            <w:tcBorders>
              <w:top w:val="nil"/>
              <w:left w:val="single" w:sz="12" w:space="0" w:color="auto"/>
              <w:bottom w:val="single" w:sz="12" w:space="0" w:color="auto"/>
              <w:right w:val="single" w:sz="12" w:space="0" w:color="auto"/>
            </w:tcBorders>
          </w:tcPr>
          <w:p w:rsidR="00294A00" w:rsidRPr="00DD0575" w:rsidRDefault="00294A00" w:rsidP="001C5D95">
            <w:pPr>
              <w:pStyle w:val="NoParagraphStyle"/>
              <w:suppressAutoHyphens/>
              <w:spacing w:beforeLines="40" w:before="96"/>
              <w:rPr>
                <w:rFonts w:ascii="Arial" w:hAnsi="Arial" w:cs="Arial"/>
                <w:sz w:val="20"/>
                <w:szCs w:val="20"/>
              </w:rPr>
            </w:pPr>
            <w:r w:rsidRPr="00DD0575">
              <w:rPr>
                <w:rFonts w:ascii="Arial" w:hAnsi="Arial" w:cs="Arial"/>
                <w:sz w:val="20"/>
                <w:szCs w:val="20"/>
              </w:rPr>
              <w:t>Client (Project Manager / Staff member responsible)</w:t>
            </w:r>
          </w:p>
          <w:p w:rsidR="00294A00" w:rsidRPr="00DD0575" w:rsidRDefault="00294A00" w:rsidP="001C5D95">
            <w:pPr>
              <w:pStyle w:val="NoParagraphStyle"/>
              <w:suppressAutoHyphens/>
              <w:spacing w:beforeLines="40" w:before="96"/>
              <w:rPr>
                <w:rFonts w:ascii="Arial" w:hAnsi="Arial" w:cs="Arial"/>
                <w:sz w:val="20"/>
                <w:szCs w:val="20"/>
              </w:rPr>
            </w:pPr>
            <w:r w:rsidRPr="00DD0575">
              <w:rPr>
                <w:rFonts w:ascii="Arial" w:hAnsi="Arial" w:cs="Arial"/>
                <w:sz w:val="20"/>
                <w:szCs w:val="20"/>
              </w:rPr>
              <w:t xml:space="preserve">Signature: </w:t>
            </w:r>
            <w:r w:rsidRPr="00DD0575">
              <w:rPr>
                <w:rFonts w:ascii="Arial" w:hAnsi="Arial" w:cs="Arial"/>
                <w:sz w:val="16"/>
                <w:szCs w:val="16"/>
              </w:rPr>
              <w:t>...................................................................................................................................................</w:t>
            </w:r>
            <w:r w:rsidRPr="00DD0575">
              <w:rPr>
                <w:rFonts w:ascii="Arial" w:hAnsi="Arial" w:cs="Arial"/>
                <w:sz w:val="20"/>
                <w:szCs w:val="20"/>
              </w:rPr>
              <w:t xml:space="preserve">  Date:   /   /</w:t>
            </w:r>
          </w:p>
          <w:p w:rsidR="00294A00" w:rsidRPr="00DD0575" w:rsidRDefault="006F0DC6" w:rsidP="001C5D95">
            <w:pPr>
              <w:pStyle w:val="NoParagraphStyle"/>
              <w:suppressAutoHyphens/>
              <w:spacing w:beforeLines="40" w:before="96"/>
              <w:rPr>
                <w:rFonts w:ascii="Arial" w:hAnsi="Arial" w:cs="Arial"/>
                <w:sz w:val="20"/>
                <w:szCs w:val="20"/>
              </w:rPr>
            </w:pPr>
            <w:r>
              <w:rPr>
                <w:rFonts w:ascii="Arial" w:hAnsi="Arial" w:cs="Arial"/>
                <w:sz w:val="20"/>
                <w:szCs w:val="20"/>
              </w:rPr>
              <w:t>Principal</w:t>
            </w:r>
            <w:r w:rsidRPr="00DD0575">
              <w:rPr>
                <w:rFonts w:ascii="Arial" w:hAnsi="Arial" w:cs="Arial"/>
                <w:sz w:val="20"/>
                <w:szCs w:val="20"/>
              </w:rPr>
              <w:t xml:space="preserve"> </w:t>
            </w:r>
            <w:r>
              <w:rPr>
                <w:rFonts w:ascii="Arial" w:hAnsi="Arial" w:cs="Arial"/>
                <w:sz w:val="20"/>
                <w:szCs w:val="20"/>
              </w:rPr>
              <w:t>/</w:t>
            </w:r>
            <w:r w:rsidR="00294A00" w:rsidRPr="00DD0575">
              <w:rPr>
                <w:rFonts w:ascii="Arial" w:hAnsi="Arial" w:cs="Arial"/>
                <w:sz w:val="20"/>
                <w:szCs w:val="20"/>
              </w:rPr>
              <w:t>Director</w:t>
            </w:r>
          </w:p>
          <w:p w:rsidR="00294A00" w:rsidRPr="00DD0575" w:rsidRDefault="00294A00" w:rsidP="001C5D95">
            <w:pPr>
              <w:pStyle w:val="NoParagraphStyle"/>
              <w:suppressAutoHyphens/>
              <w:spacing w:beforeLines="40" w:before="96"/>
              <w:rPr>
                <w:rFonts w:ascii="Arial" w:hAnsi="Arial" w:cs="Arial"/>
                <w:sz w:val="20"/>
                <w:szCs w:val="20"/>
              </w:rPr>
            </w:pPr>
            <w:r w:rsidRPr="00DD0575">
              <w:rPr>
                <w:rFonts w:ascii="Arial" w:hAnsi="Arial" w:cs="Arial"/>
                <w:sz w:val="20"/>
                <w:szCs w:val="20"/>
              </w:rPr>
              <w:t xml:space="preserve">Signature: </w:t>
            </w:r>
            <w:r w:rsidRPr="00DD0575">
              <w:rPr>
                <w:rFonts w:ascii="Arial" w:hAnsi="Arial" w:cs="Arial"/>
                <w:sz w:val="16"/>
                <w:szCs w:val="16"/>
              </w:rPr>
              <w:t>...................................................................................................................................................</w:t>
            </w:r>
            <w:r w:rsidRPr="00DD0575">
              <w:rPr>
                <w:rFonts w:ascii="Arial" w:hAnsi="Arial" w:cs="Arial"/>
                <w:sz w:val="20"/>
                <w:szCs w:val="20"/>
              </w:rPr>
              <w:t xml:space="preserve">  Date:   /   /</w:t>
            </w:r>
          </w:p>
          <w:p w:rsidR="00294A00" w:rsidRPr="00DD0575" w:rsidRDefault="00294A00" w:rsidP="001C5D95">
            <w:pPr>
              <w:pStyle w:val="NoParagraphStyle"/>
              <w:suppressAutoHyphens/>
              <w:spacing w:beforeLines="40" w:before="96"/>
              <w:rPr>
                <w:rFonts w:ascii="Arial" w:hAnsi="Arial" w:cs="Arial"/>
                <w:sz w:val="20"/>
                <w:szCs w:val="20"/>
              </w:rPr>
            </w:pPr>
            <w:r w:rsidRPr="00DD0575">
              <w:rPr>
                <w:rFonts w:ascii="Arial" w:hAnsi="Arial" w:cs="Arial"/>
                <w:sz w:val="20"/>
                <w:szCs w:val="20"/>
              </w:rPr>
              <w:t>Graphic designer</w:t>
            </w:r>
          </w:p>
          <w:p w:rsidR="00294A00" w:rsidRDefault="00294A00" w:rsidP="00CE15CE">
            <w:pPr>
              <w:pStyle w:val="NoParagraphStyle"/>
              <w:suppressAutoHyphens/>
              <w:spacing w:beforeLines="40" w:before="96"/>
              <w:rPr>
                <w:rFonts w:ascii="Arial" w:hAnsi="Arial" w:cs="Arial"/>
                <w:sz w:val="20"/>
                <w:szCs w:val="20"/>
              </w:rPr>
            </w:pPr>
            <w:r w:rsidRPr="00DD0575">
              <w:rPr>
                <w:rFonts w:ascii="Arial" w:hAnsi="Arial" w:cs="Arial"/>
                <w:sz w:val="20"/>
                <w:szCs w:val="20"/>
              </w:rPr>
              <w:t xml:space="preserve">Signature: </w:t>
            </w:r>
            <w:r w:rsidRPr="00DD0575">
              <w:rPr>
                <w:rFonts w:ascii="Arial" w:hAnsi="Arial" w:cs="Arial"/>
                <w:sz w:val="16"/>
                <w:szCs w:val="16"/>
              </w:rPr>
              <w:t>...................................................................................................................................................</w:t>
            </w:r>
            <w:r w:rsidRPr="00DD0575">
              <w:rPr>
                <w:rFonts w:ascii="Arial" w:hAnsi="Arial" w:cs="Arial"/>
                <w:sz w:val="20"/>
                <w:szCs w:val="20"/>
              </w:rPr>
              <w:t xml:space="preserve">  Date:   /   /</w:t>
            </w:r>
          </w:p>
          <w:p w:rsidR="006F0DC6" w:rsidRPr="00CE15CE" w:rsidRDefault="006F0DC6" w:rsidP="00CE15CE">
            <w:pPr>
              <w:pStyle w:val="NoParagraphStyle"/>
              <w:suppressAutoHyphens/>
              <w:spacing w:beforeLines="40" w:before="96"/>
              <w:rPr>
                <w:rFonts w:ascii="Arial" w:hAnsi="Arial" w:cs="Arial"/>
                <w:sz w:val="20"/>
                <w:szCs w:val="20"/>
              </w:rPr>
            </w:pPr>
          </w:p>
        </w:tc>
      </w:tr>
    </w:tbl>
    <w:p w:rsidR="00C83F8D" w:rsidRPr="00DD0575" w:rsidRDefault="00C83F8D" w:rsidP="006F0DC6"/>
    <w:sectPr w:rsidR="00C83F8D" w:rsidRPr="00DD0575" w:rsidSect="001C5D95">
      <w:pgSz w:w="11906" w:h="16838"/>
      <w:pgMar w:top="719" w:right="74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00"/>
    <w:rsid w:val="000F27A2"/>
    <w:rsid w:val="001C5D95"/>
    <w:rsid w:val="0021222D"/>
    <w:rsid w:val="0022045F"/>
    <w:rsid w:val="00294A00"/>
    <w:rsid w:val="002A3D69"/>
    <w:rsid w:val="00320E92"/>
    <w:rsid w:val="00333D11"/>
    <w:rsid w:val="003D0531"/>
    <w:rsid w:val="004856AB"/>
    <w:rsid w:val="004E1CC2"/>
    <w:rsid w:val="005C5644"/>
    <w:rsid w:val="00612739"/>
    <w:rsid w:val="006F0DC6"/>
    <w:rsid w:val="007A79D3"/>
    <w:rsid w:val="00AE498E"/>
    <w:rsid w:val="00B76153"/>
    <w:rsid w:val="00C83F8D"/>
    <w:rsid w:val="00CE15CE"/>
    <w:rsid w:val="00D11617"/>
    <w:rsid w:val="00D12327"/>
    <w:rsid w:val="00DD0575"/>
    <w:rsid w:val="00ED22D3"/>
    <w:rsid w:val="00F043DD"/>
    <w:rsid w:val="00F2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92143DA-EB21-4093-956D-254ECDCF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94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head18ptabove">
    <w:name w:val="B head 18pt above"/>
    <w:basedOn w:val="Normal"/>
    <w:rsid w:val="00294A00"/>
    <w:pPr>
      <w:suppressAutoHyphens/>
      <w:autoSpaceDE w:val="0"/>
      <w:autoSpaceDN w:val="0"/>
      <w:adjustRightInd w:val="0"/>
      <w:spacing w:before="360" w:after="40" w:line="288" w:lineRule="auto"/>
      <w:textAlignment w:val="center"/>
    </w:pPr>
    <w:rPr>
      <w:rFonts w:ascii="HelveticaNeueLT Std Med" w:hAnsi="HelveticaNeueLT Std Med" w:cs="HelveticaNeueLT Std Med"/>
      <w:color w:val="000000"/>
      <w:sz w:val="28"/>
      <w:szCs w:val="28"/>
      <w:lang w:val="en-US"/>
    </w:rPr>
  </w:style>
  <w:style w:type="paragraph" w:customStyle="1" w:styleId="Paragraphnospace">
    <w:name w:val="Paragraph no space"/>
    <w:basedOn w:val="Normal"/>
    <w:rsid w:val="00294A00"/>
    <w:pPr>
      <w:suppressAutoHyphens/>
      <w:autoSpaceDE w:val="0"/>
      <w:autoSpaceDN w:val="0"/>
      <w:adjustRightInd w:val="0"/>
      <w:spacing w:line="288" w:lineRule="auto"/>
      <w:textAlignment w:val="center"/>
    </w:pPr>
    <w:rPr>
      <w:rFonts w:ascii="HelveticaNeueLT Std" w:hAnsi="HelveticaNeueLT Std" w:cs="HelveticaNeueLT Std"/>
      <w:color w:val="000000"/>
      <w:sz w:val="20"/>
      <w:szCs w:val="20"/>
      <w:lang w:val="en-GB"/>
    </w:rPr>
  </w:style>
  <w:style w:type="paragraph" w:customStyle="1" w:styleId="NoParagraphStyle">
    <w:name w:val="[No Paragraph Style]"/>
    <w:rsid w:val="00294A00"/>
    <w:pPr>
      <w:autoSpaceDE w:val="0"/>
      <w:autoSpaceDN w:val="0"/>
      <w:adjustRightInd w:val="0"/>
      <w:spacing w:line="288" w:lineRule="auto"/>
      <w:textAlignment w:val="center"/>
    </w:pPr>
    <w:rPr>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Creative brief template</vt:lpstr>
    </vt:vector>
  </TitlesOfParts>
  <Company>DECS</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brief template</dc:title>
  <dc:subject/>
  <dc:creator>mavropoulosk</dc:creator>
  <cp:keywords/>
  <dc:description/>
  <cp:lastModifiedBy>user</cp:lastModifiedBy>
  <cp:revision>2</cp:revision>
  <dcterms:created xsi:type="dcterms:W3CDTF">2017-09-04T02:36:00Z</dcterms:created>
  <dcterms:modified xsi:type="dcterms:W3CDTF">2017-09-04T02:36:00Z</dcterms:modified>
</cp:coreProperties>
</file>